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F4" w:rsidRPr="0034492A" w:rsidRDefault="00544CF4" w:rsidP="0029084A">
      <w:pPr>
        <w:spacing w:after="120" w:line="240" w:lineRule="auto"/>
        <w:rPr>
          <w:rFonts w:ascii="Georgia" w:hAnsi="Georgia"/>
          <w:b/>
          <w:sz w:val="18"/>
          <w:szCs w:val="20"/>
        </w:rPr>
      </w:pPr>
      <w:r w:rsidRPr="0034492A">
        <w:rPr>
          <w:rFonts w:ascii="Georgia" w:hAnsi="Georgia"/>
          <w:b/>
          <w:sz w:val="18"/>
          <w:szCs w:val="20"/>
        </w:rPr>
        <w:t>Name ______________________________</w:t>
      </w:r>
    </w:p>
    <w:p w:rsidR="00544CF4" w:rsidRPr="0029084A" w:rsidRDefault="00544CF4" w:rsidP="0029084A">
      <w:pPr>
        <w:spacing w:after="120" w:line="240" w:lineRule="auto"/>
        <w:rPr>
          <w:rFonts w:ascii="Georgia" w:hAnsi="Georgia"/>
        </w:rPr>
      </w:pPr>
    </w:p>
    <w:p w:rsidR="00544CF4" w:rsidRPr="0034492A" w:rsidRDefault="00544CF4" w:rsidP="0029084A">
      <w:pPr>
        <w:spacing w:after="0" w:line="240" w:lineRule="auto"/>
        <w:jc w:val="center"/>
        <w:rPr>
          <w:rFonts w:ascii="Georgia" w:hAnsi="Georgia"/>
          <w:b/>
          <w:sz w:val="20"/>
        </w:rPr>
      </w:pPr>
      <w:r w:rsidRPr="0034492A">
        <w:rPr>
          <w:rFonts w:ascii="Georgia" w:hAnsi="Georgia"/>
          <w:b/>
          <w:sz w:val="20"/>
        </w:rPr>
        <w:t xml:space="preserve">English I Pre-AP/GT </w:t>
      </w:r>
      <w:r w:rsidR="003C1AD9">
        <w:rPr>
          <w:rFonts w:ascii="Georgia" w:hAnsi="Georgia"/>
          <w:b/>
          <w:sz w:val="20"/>
        </w:rPr>
        <w:t>Spring Semester Review – 2016</w:t>
      </w:r>
    </w:p>
    <w:p w:rsidR="00544CF4" w:rsidRDefault="00667B46" w:rsidP="0029084A">
      <w:pPr>
        <w:spacing w:after="0" w:line="240" w:lineRule="auto"/>
        <w:contextualSpacing/>
        <w:jc w:val="center"/>
        <w:rPr>
          <w:rFonts w:ascii="Georgia" w:hAnsi="Georgia"/>
          <w:b/>
          <w:sz w:val="16"/>
          <w:szCs w:val="20"/>
        </w:rPr>
      </w:pPr>
      <w:r>
        <w:rPr>
          <w:rFonts w:ascii="Georgia" w:hAnsi="Georgia"/>
          <w:b/>
          <w:sz w:val="16"/>
          <w:szCs w:val="20"/>
        </w:rPr>
        <w:t>7</w:t>
      </w:r>
      <w:r w:rsidR="00544CF4" w:rsidRPr="0034492A">
        <w:rPr>
          <w:rFonts w:ascii="Georgia" w:hAnsi="Georgia"/>
          <w:b/>
          <w:sz w:val="16"/>
          <w:szCs w:val="20"/>
        </w:rPr>
        <w:t>0 Scantron (</w:t>
      </w:r>
      <w:r>
        <w:rPr>
          <w:rFonts w:ascii="Georgia" w:hAnsi="Georgia"/>
          <w:b/>
          <w:sz w:val="16"/>
          <w:szCs w:val="20"/>
        </w:rPr>
        <w:t>7</w:t>
      </w:r>
      <w:r w:rsidR="00544CF4" w:rsidRPr="0034492A">
        <w:rPr>
          <w:rFonts w:ascii="Georgia" w:hAnsi="Georgia"/>
          <w:b/>
          <w:sz w:val="16"/>
          <w:szCs w:val="20"/>
        </w:rPr>
        <w:t>0%) and 1 Essay (</w:t>
      </w:r>
      <w:r>
        <w:rPr>
          <w:rFonts w:ascii="Georgia" w:hAnsi="Georgia"/>
          <w:b/>
          <w:sz w:val="16"/>
          <w:szCs w:val="20"/>
        </w:rPr>
        <w:t>3</w:t>
      </w:r>
      <w:bookmarkStart w:id="0" w:name="_GoBack"/>
      <w:bookmarkEnd w:id="0"/>
      <w:r w:rsidR="00544CF4" w:rsidRPr="0034492A">
        <w:rPr>
          <w:rFonts w:ascii="Georgia" w:hAnsi="Georgia"/>
          <w:b/>
          <w:sz w:val="16"/>
          <w:szCs w:val="20"/>
        </w:rPr>
        <w:t>0%)</w:t>
      </w:r>
    </w:p>
    <w:p w:rsidR="004203F3" w:rsidRDefault="004203F3" w:rsidP="0029084A">
      <w:pPr>
        <w:spacing w:after="0" w:line="240" w:lineRule="auto"/>
        <w:contextualSpacing/>
        <w:jc w:val="center"/>
        <w:rPr>
          <w:rFonts w:ascii="Georgia" w:hAnsi="Georgia"/>
          <w:b/>
          <w:sz w:val="16"/>
          <w:szCs w:val="20"/>
        </w:rPr>
      </w:pPr>
    </w:p>
    <w:p w:rsidR="004203F3" w:rsidRDefault="004203F3" w:rsidP="004203F3">
      <w:pPr>
        <w:spacing w:line="240" w:lineRule="auto"/>
        <w:contextualSpacing/>
        <w:rPr>
          <w:rFonts w:ascii="Georgia" w:hAnsi="Georgia"/>
          <w:b/>
          <w:sz w:val="20"/>
          <w:szCs w:val="20"/>
        </w:rPr>
      </w:pPr>
    </w:p>
    <w:p w:rsidR="004203F3" w:rsidRPr="0029084A" w:rsidRDefault="003C1AD9" w:rsidP="004203F3">
      <w:pPr>
        <w:spacing w:line="240" w:lineRule="auto"/>
        <w:contextualSpacing/>
        <w:rPr>
          <w:rFonts w:ascii="Georgia" w:hAnsi="Georgia"/>
          <w:sz w:val="20"/>
          <w:szCs w:val="20"/>
        </w:rPr>
      </w:pPr>
      <w:r>
        <w:rPr>
          <w:rFonts w:ascii="Georgia" w:hAnsi="Georgia"/>
          <w:b/>
          <w:i/>
          <w:sz w:val="20"/>
          <w:szCs w:val="20"/>
        </w:rPr>
        <w:t>The Once and Future King</w:t>
      </w:r>
      <w:r>
        <w:rPr>
          <w:rFonts w:ascii="Georgia" w:hAnsi="Georgia"/>
          <w:b/>
          <w:sz w:val="20"/>
          <w:szCs w:val="20"/>
        </w:rPr>
        <w:t xml:space="preserve"> by TH White</w:t>
      </w:r>
      <w:r w:rsidR="004203F3">
        <w:rPr>
          <w:rFonts w:ascii="Georgia" w:hAnsi="Georgia"/>
          <w:b/>
          <w:sz w:val="20"/>
          <w:szCs w:val="20"/>
        </w:rPr>
        <w:t xml:space="preserve">: </w:t>
      </w:r>
      <w:r w:rsidR="004203F3" w:rsidRPr="0029084A">
        <w:rPr>
          <w:rFonts w:ascii="Georgia" w:hAnsi="Georgia"/>
          <w:sz w:val="20"/>
          <w:szCs w:val="20"/>
        </w:rPr>
        <w:t xml:space="preserve">Review </w:t>
      </w:r>
      <w:proofErr w:type="gramStart"/>
      <w:r>
        <w:rPr>
          <w:rFonts w:ascii="Georgia" w:hAnsi="Georgia"/>
          <w:i/>
          <w:sz w:val="20"/>
          <w:szCs w:val="20"/>
        </w:rPr>
        <w:t>The</w:t>
      </w:r>
      <w:proofErr w:type="gramEnd"/>
      <w:r>
        <w:rPr>
          <w:rFonts w:ascii="Georgia" w:hAnsi="Georgia"/>
          <w:i/>
          <w:sz w:val="20"/>
          <w:szCs w:val="20"/>
        </w:rPr>
        <w:t xml:space="preserve"> Once and Future King</w:t>
      </w:r>
      <w:r w:rsidR="004203F3" w:rsidRPr="0029084A">
        <w:rPr>
          <w:rFonts w:ascii="Georgia" w:hAnsi="Georgia"/>
          <w:sz w:val="20"/>
          <w:szCs w:val="20"/>
        </w:rPr>
        <w:t xml:space="preserve">.  </w:t>
      </w:r>
    </w:p>
    <w:p w:rsidR="00667B46" w:rsidRDefault="00667B46" w:rsidP="00667B46">
      <w:pPr>
        <w:spacing w:line="240" w:lineRule="auto"/>
        <w:contextualSpacing/>
        <w:rPr>
          <w:rFonts w:ascii="Georgia" w:hAnsi="Georgia"/>
          <w:b/>
          <w:smallCaps/>
          <w:sz w:val="20"/>
          <w:szCs w:val="20"/>
        </w:rPr>
      </w:pPr>
    </w:p>
    <w:p w:rsidR="00667B46" w:rsidRDefault="00667B46" w:rsidP="00667B46">
      <w:pPr>
        <w:spacing w:line="240" w:lineRule="auto"/>
        <w:contextualSpacing/>
        <w:rPr>
          <w:rFonts w:ascii="Georgia" w:hAnsi="Georgia"/>
          <w:b/>
          <w:sz w:val="20"/>
          <w:szCs w:val="20"/>
        </w:rPr>
      </w:pPr>
      <w:r>
        <w:rPr>
          <w:rFonts w:ascii="Georgia" w:hAnsi="Georgia"/>
          <w:b/>
          <w:smallCaps/>
          <w:sz w:val="20"/>
          <w:szCs w:val="20"/>
        </w:rPr>
        <w:t>Close Reading Selections</w:t>
      </w:r>
      <w:r w:rsidRPr="0029084A">
        <w:rPr>
          <w:rFonts w:ascii="Georgia" w:hAnsi="Georgia"/>
          <w:b/>
          <w:sz w:val="20"/>
          <w:szCs w:val="20"/>
        </w:rPr>
        <w:t xml:space="preserve">: </w:t>
      </w:r>
    </w:p>
    <w:p w:rsidR="004203F3" w:rsidRPr="0029084A" w:rsidRDefault="004203F3" w:rsidP="004203F3">
      <w:pPr>
        <w:spacing w:after="0" w:line="240" w:lineRule="auto"/>
        <w:contextualSpacing/>
        <w:rPr>
          <w:rFonts w:ascii="Georgia" w:hAnsi="Georgia"/>
          <w:sz w:val="20"/>
          <w:szCs w:val="20"/>
        </w:rPr>
      </w:pPr>
    </w:p>
    <w:p w:rsidR="004203F3" w:rsidRPr="004203F3" w:rsidRDefault="004203F3" w:rsidP="004203F3">
      <w:pPr>
        <w:spacing w:line="240" w:lineRule="auto"/>
        <w:contextualSpacing/>
        <w:rPr>
          <w:rFonts w:ascii="Georgia" w:hAnsi="Georgia"/>
          <w:b/>
          <w:sz w:val="20"/>
          <w:szCs w:val="20"/>
        </w:rPr>
      </w:pPr>
      <w:r w:rsidRPr="0029084A">
        <w:rPr>
          <w:rFonts w:ascii="Georgia" w:hAnsi="Georgia"/>
          <w:b/>
          <w:i/>
          <w:sz w:val="20"/>
          <w:szCs w:val="20"/>
        </w:rPr>
        <w:t>The Tragedy of Romeo and Juliet</w:t>
      </w:r>
      <w:r>
        <w:rPr>
          <w:rFonts w:ascii="Georgia" w:hAnsi="Georgia"/>
          <w:b/>
          <w:sz w:val="20"/>
          <w:szCs w:val="20"/>
        </w:rPr>
        <w:t xml:space="preserve"> by William Shakespeare: </w:t>
      </w:r>
      <w:r w:rsidRPr="0029084A">
        <w:rPr>
          <w:rFonts w:ascii="Georgia" w:hAnsi="Georgia"/>
          <w:sz w:val="20"/>
          <w:szCs w:val="20"/>
        </w:rPr>
        <w:t xml:space="preserve">Review your study guide and handouts of </w:t>
      </w:r>
      <w:r w:rsidRPr="0029084A">
        <w:rPr>
          <w:rFonts w:ascii="Georgia" w:hAnsi="Georgia"/>
          <w:i/>
          <w:sz w:val="20"/>
          <w:szCs w:val="20"/>
        </w:rPr>
        <w:t>The Tragedy of Romeo and Juliet</w:t>
      </w:r>
      <w:r w:rsidRPr="0029084A">
        <w:rPr>
          <w:rFonts w:ascii="Georgia" w:hAnsi="Georgia"/>
          <w:sz w:val="20"/>
          <w:szCs w:val="20"/>
        </w:rPr>
        <w:t xml:space="preserve"> for characterization, plot, and terminology.</w:t>
      </w:r>
    </w:p>
    <w:p w:rsidR="004203F3" w:rsidRPr="0029084A" w:rsidRDefault="004203F3" w:rsidP="004203F3">
      <w:pPr>
        <w:spacing w:line="240" w:lineRule="auto"/>
        <w:contextualSpacing/>
        <w:rPr>
          <w:rFonts w:ascii="Georgia" w:hAnsi="Georgia"/>
          <w:sz w:val="20"/>
          <w:szCs w:val="20"/>
        </w:rPr>
      </w:pPr>
    </w:p>
    <w:p w:rsidR="004203F3" w:rsidRPr="0029084A" w:rsidRDefault="004203F3" w:rsidP="004203F3">
      <w:pPr>
        <w:spacing w:line="240" w:lineRule="auto"/>
        <w:contextualSpacing/>
        <w:rPr>
          <w:rFonts w:ascii="Georgia" w:hAnsi="Georgia"/>
          <w:b/>
          <w:sz w:val="20"/>
          <w:szCs w:val="20"/>
        </w:rPr>
      </w:pPr>
      <w:r w:rsidRPr="0029084A">
        <w:rPr>
          <w:rFonts w:ascii="Georgia" w:hAnsi="Georgia"/>
          <w:b/>
          <w:sz w:val="20"/>
          <w:szCs w:val="20"/>
        </w:rPr>
        <w:t>Research</w:t>
      </w:r>
    </w:p>
    <w:p w:rsidR="004203F3" w:rsidRPr="004203F3" w:rsidRDefault="004203F3" w:rsidP="004203F3">
      <w:pPr>
        <w:spacing w:line="240" w:lineRule="auto"/>
        <w:contextualSpacing/>
        <w:rPr>
          <w:rFonts w:ascii="Georgia" w:hAnsi="Georgia"/>
          <w:sz w:val="20"/>
          <w:szCs w:val="20"/>
        </w:rPr>
      </w:pPr>
      <w:r>
        <w:rPr>
          <w:rFonts w:ascii="Georgia" w:hAnsi="Georgia"/>
          <w:sz w:val="20"/>
          <w:szCs w:val="20"/>
        </w:rPr>
        <w:t>See below.</w:t>
      </w:r>
    </w:p>
    <w:p w:rsidR="00544CF4" w:rsidRPr="0029084A" w:rsidRDefault="00544CF4" w:rsidP="0029084A">
      <w:pPr>
        <w:spacing w:line="240" w:lineRule="auto"/>
        <w:contextualSpacing/>
        <w:rPr>
          <w:rFonts w:ascii="Georgia" w:hAnsi="Georgia"/>
          <w:sz w:val="20"/>
          <w:szCs w:val="20"/>
        </w:rPr>
      </w:pPr>
    </w:p>
    <w:p w:rsidR="00544CF4" w:rsidRPr="0029084A" w:rsidRDefault="00544CF4" w:rsidP="0029084A">
      <w:pPr>
        <w:spacing w:line="240" w:lineRule="auto"/>
        <w:contextualSpacing/>
        <w:rPr>
          <w:rFonts w:ascii="Georgia" w:hAnsi="Georgia"/>
          <w:b/>
          <w:sz w:val="20"/>
          <w:szCs w:val="20"/>
        </w:rPr>
        <w:sectPr w:rsidR="00544CF4" w:rsidRPr="0029084A" w:rsidSect="004203F3">
          <w:type w:val="continuous"/>
          <w:pgSz w:w="12240" w:h="15840"/>
          <w:pgMar w:top="720" w:right="720" w:bottom="720" w:left="720" w:header="720" w:footer="720" w:gutter="0"/>
          <w:cols w:space="720"/>
          <w:docGrid w:linePitch="360"/>
        </w:sectPr>
      </w:pPr>
    </w:p>
    <w:p w:rsidR="00544CF4" w:rsidRPr="0034492A" w:rsidRDefault="00544CF4" w:rsidP="0029084A">
      <w:pPr>
        <w:spacing w:after="120" w:line="240" w:lineRule="auto"/>
        <w:rPr>
          <w:rFonts w:ascii="Georgia" w:hAnsi="Georgia"/>
          <w:sz w:val="20"/>
          <w:szCs w:val="20"/>
        </w:rPr>
      </w:pPr>
      <w:r w:rsidRPr="0034492A">
        <w:rPr>
          <w:rFonts w:ascii="Georgia" w:hAnsi="Georgia"/>
          <w:b/>
          <w:smallCaps/>
          <w:sz w:val="20"/>
          <w:szCs w:val="20"/>
        </w:rPr>
        <w:lastRenderedPageBreak/>
        <w:t>Research and Writing:</w:t>
      </w:r>
      <w:r w:rsidR="0034492A">
        <w:rPr>
          <w:rFonts w:ascii="Georgia" w:hAnsi="Georgia"/>
          <w:b/>
          <w:smallCaps/>
          <w:sz w:val="20"/>
          <w:szCs w:val="20"/>
        </w:rPr>
        <w:t xml:space="preserve"> </w:t>
      </w:r>
      <w:r w:rsidR="0034492A">
        <w:rPr>
          <w:rFonts w:ascii="Georgia" w:hAnsi="Georgia"/>
          <w:sz w:val="20"/>
          <w:szCs w:val="20"/>
        </w:rPr>
        <w:t>Define these words.</w:t>
      </w:r>
    </w:p>
    <w:p w:rsidR="00544CF4" w:rsidRPr="0034492A" w:rsidRDefault="00544CF4" w:rsidP="0029084A">
      <w:pPr>
        <w:spacing w:after="0" w:line="480" w:lineRule="auto"/>
        <w:contextualSpacing/>
        <w:rPr>
          <w:rFonts w:ascii="Georgia" w:hAnsi="Georgia"/>
          <w:smallCaps/>
          <w:sz w:val="20"/>
          <w:szCs w:val="20"/>
        </w:rPr>
        <w:sectPr w:rsidR="00544CF4" w:rsidRPr="0034492A" w:rsidSect="0029084A">
          <w:type w:val="continuous"/>
          <w:pgSz w:w="12240" w:h="15840"/>
          <w:pgMar w:top="720" w:right="720" w:bottom="720" w:left="720" w:header="720" w:footer="720" w:gutter="0"/>
          <w:cols w:num="2" w:space="720"/>
          <w:docGrid w:linePitch="360"/>
        </w:sectPr>
      </w:pPr>
    </w:p>
    <w:p w:rsidR="00544CF4" w:rsidRPr="0029084A" w:rsidRDefault="00544CF4" w:rsidP="004E46D8">
      <w:pPr>
        <w:spacing w:after="0" w:line="480" w:lineRule="auto"/>
        <w:ind w:left="432"/>
        <w:contextualSpacing/>
        <w:rPr>
          <w:rFonts w:ascii="Georgia" w:hAnsi="Georgia"/>
          <w:sz w:val="20"/>
          <w:szCs w:val="20"/>
        </w:rPr>
      </w:pPr>
      <w:r w:rsidRPr="0029084A">
        <w:rPr>
          <w:rFonts w:ascii="Georgia" w:hAnsi="Georgia"/>
          <w:sz w:val="20"/>
          <w:szCs w:val="20"/>
        </w:rPr>
        <w:lastRenderedPageBreak/>
        <w:t>Thesis statement:</w:t>
      </w:r>
    </w:p>
    <w:p w:rsidR="00544CF4" w:rsidRPr="0029084A" w:rsidRDefault="00544CF4" w:rsidP="004E46D8">
      <w:pPr>
        <w:spacing w:after="0" w:line="480" w:lineRule="auto"/>
        <w:ind w:left="432"/>
        <w:contextualSpacing/>
        <w:rPr>
          <w:rFonts w:ascii="Georgia" w:hAnsi="Georgia"/>
          <w:sz w:val="20"/>
          <w:szCs w:val="20"/>
        </w:rPr>
      </w:pPr>
      <w:r w:rsidRPr="0029084A">
        <w:rPr>
          <w:rFonts w:ascii="Georgia" w:hAnsi="Georgia"/>
          <w:sz w:val="20"/>
          <w:szCs w:val="20"/>
        </w:rPr>
        <w:t>Internal citation:</w:t>
      </w:r>
    </w:p>
    <w:p w:rsidR="00544CF4" w:rsidRPr="0029084A" w:rsidRDefault="00544CF4" w:rsidP="004E46D8">
      <w:pPr>
        <w:spacing w:after="0" w:line="480" w:lineRule="auto"/>
        <w:ind w:left="432"/>
        <w:contextualSpacing/>
        <w:rPr>
          <w:rFonts w:ascii="Georgia" w:hAnsi="Georgia"/>
          <w:sz w:val="20"/>
          <w:szCs w:val="20"/>
        </w:rPr>
      </w:pPr>
      <w:r w:rsidRPr="0029084A">
        <w:rPr>
          <w:rFonts w:ascii="Georgia" w:hAnsi="Georgia"/>
          <w:sz w:val="20"/>
          <w:szCs w:val="20"/>
        </w:rPr>
        <w:t>Works Cited:</w:t>
      </w:r>
    </w:p>
    <w:p w:rsidR="00544CF4" w:rsidRPr="0029084A" w:rsidRDefault="00544CF4" w:rsidP="004E46D8">
      <w:pPr>
        <w:spacing w:after="0" w:line="480" w:lineRule="auto"/>
        <w:ind w:left="432"/>
        <w:contextualSpacing/>
        <w:rPr>
          <w:rFonts w:ascii="Georgia" w:hAnsi="Georgia"/>
          <w:sz w:val="20"/>
          <w:szCs w:val="20"/>
        </w:rPr>
      </w:pPr>
      <w:r w:rsidRPr="0029084A">
        <w:rPr>
          <w:rFonts w:ascii="Georgia" w:hAnsi="Georgia"/>
          <w:sz w:val="20"/>
          <w:szCs w:val="20"/>
        </w:rPr>
        <w:t>Outline:</w:t>
      </w:r>
    </w:p>
    <w:p w:rsidR="00544CF4" w:rsidRPr="0029084A" w:rsidRDefault="00544CF4" w:rsidP="004E46D8">
      <w:pPr>
        <w:spacing w:after="0" w:line="480" w:lineRule="auto"/>
        <w:ind w:left="432"/>
        <w:contextualSpacing/>
        <w:rPr>
          <w:rFonts w:ascii="Georgia" w:hAnsi="Georgia"/>
          <w:sz w:val="20"/>
          <w:szCs w:val="20"/>
        </w:rPr>
      </w:pPr>
      <w:r w:rsidRPr="0029084A">
        <w:rPr>
          <w:rFonts w:ascii="Georgia" w:hAnsi="Georgia"/>
          <w:sz w:val="20"/>
          <w:szCs w:val="20"/>
        </w:rPr>
        <w:t>Plagiarism:</w:t>
      </w:r>
    </w:p>
    <w:p w:rsidR="00544CF4" w:rsidRPr="0029084A" w:rsidRDefault="00544CF4" w:rsidP="0029084A">
      <w:pPr>
        <w:spacing w:after="0" w:line="480" w:lineRule="auto"/>
        <w:contextualSpacing/>
        <w:rPr>
          <w:rFonts w:ascii="Georgia" w:hAnsi="Georgia"/>
          <w:sz w:val="20"/>
          <w:szCs w:val="20"/>
        </w:rPr>
      </w:pPr>
      <w:r w:rsidRPr="0029084A">
        <w:rPr>
          <w:rFonts w:ascii="Georgia" w:hAnsi="Georgia"/>
          <w:sz w:val="20"/>
          <w:szCs w:val="20"/>
        </w:rPr>
        <w:lastRenderedPageBreak/>
        <w:t>Paraphrase:</w:t>
      </w:r>
    </w:p>
    <w:p w:rsidR="00544CF4" w:rsidRPr="0029084A" w:rsidRDefault="00544CF4" w:rsidP="0029084A">
      <w:pPr>
        <w:spacing w:after="0" w:line="480" w:lineRule="auto"/>
        <w:contextualSpacing/>
        <w:rPr>
          <w:rFonts w:ascii="Georgia" w:hAnsi="Georgia"/>
          <w:sz w:val="20"/>
          <w:szCs w:val="20"/>
        </w:rPr>
      </w:pPr>
      <w:r w:rsidRPr="0029084A">
        <w:rPr>
          <w:rFonts w:ascii="Georgia" w:hAnsi="Georgia"/>
          <w:sz w:val="20"/>
          <w:szCs w:val="20"/>
        </w:rPr>
        <w:t>Summary:</w:t>
      </w:r>
    </w:p>
    <w:p w:rsidR="00544CF4" w:rsidRPr="0029084A" w:rsidRDefault="00544CF4" w:rsidP="0029084A">
      <w:pPr>
        <w:spacing w:after="0" w:line="480" w:lineRule="auto"/>
        <w:contextualSpacing/>
        <w:rPr>
          <w:rFonts w:ascii="Georgia" w:hAnsi="Georgia"/>
          <w:sz w:val="20"/>
          <w:szCs w:val="20"/>
        </w:rPr>
      </w:pPr>
      <w:r w:rsidRPr="0029084A">
        <w:rPr>
          <w:rFonts w:ascii="Georgia" w:hAnsi="Georgia"/>
          <w:sz w:val="20"/>
          <w:szCs w:val="20"/>
        </w:rPr>
        <w:t>Commentary:</w:t>
      </w:r>
    </w:p>
    <w:p w:rsidR="00544CF4" w:rsidRPr="0029084A" w:rsidRDefault="00544CF4" w:rsidP="0029084A">
      <w:pPr>
        <w:spacing w:after="0" w:line="480" w:lineRule="auto"/>
        <w:contextualSpacing/>
        <w:rPr>
          <w:rFonts w:ascii="Georgia" w:hAnsi="Georgia"/>
          <w:sz w:val="20"/>
          <w:szCs w:val="20"/>
        </w:rPr>
      </w:pPr>
      <w:r w:rsidRPr="0029084A">
        <w:rPr>
          <w:rFonts w:ascii="Georgia" w:hAnsi="Georgia"/>
          <w:sz w:val="20"/>
          <w:szCs w:val="20"/>
        </w:rPr>
        <w:t>MLA:</w:t>
      </w:r>
    </w:p>
    <w:p w:rsidR="00544CF4" w:rsidRPr="0029084A" w:rsidRDefault="0029084A" w:rsidP="0029084A">
      <w:pPr>
        <w:spacing w:after="0" w:line="480" w:lineRule="auto"/>
        <w:contextualSpacing/>
        <w:rPr>
          <w:rFonts w:ascii="Georgia" w:hAnsi="Georgia"/>
          <w:sz w:val="20"/>
          <w:szCs w:val="20"/>
        </w:rPr>
        <w:sectPr w:rsidR="00544CF4" w:rsidRPr="0029084A" w:rsidSect="0029084A">
          <w:type w:val="continuous"/>
          <w:pgSz w:w="12240" w:h="15840"/>
          <w:pgMar w:top="720" w:right="720" w:bottom="720" w:left="720" w:header="720" w:footer="720" w:gutter="0"/>
          <w:cols w:num="2" w:space="720"/>
          <w:docGrid w:linePitch="360"/>
        </w:sectPr>
      </w:pPr>
      <w:r>
        <w:rPr>
          <w:rFonts w:ascii="Georgia" w:hAnsi="Georgia"/>
          <w:sz w:val="20"/>
          <w:szCs w:val="20"/>
        </w:rPr>
        <w:t>Persuasion:</w:t>
      </w:r>
    </w:p>
    <w:p w:rsidR="0029084A" w:rsidRDefault="0029084A" w:rsidP="0029084A">
      <w:pPr>
        <w:spacing w:after="0" w:line="240" w:lineRule="auto"/>
        <w:contextualSpacing/>
        <w:rPr>
          <w:rFonts w:ascii="Georgia" w:hAnsi="Georgia"/>
          <w:b/>
          <w:sz w:val="20"/>
          <w:szCs w:val="20"/>
        </w:rPr>
      </w:pPr>
    </w:p>
    <w:p w:rsidR="0034492A" w:rsidRPr="0034492A" w:rsidRDefault="0034492A" w:rsidP="0034492A">
      <w:pPr>
        <w:spacing w:after="120" w:line="480" w:lineRule="auto"/>
        <w:rPr>
          <w:rFonts w:ascii="Georgia" w:hAnsi="Georgia"/>
          <w:sz w:val="20"/>
          <w:szCs w:val="20"/>
        </w:rPr>
      </w:pPr>
      <w:r w:rsidRPr="0034492A">
        <w:rPr>
          <w:rFonts w:ascii="Georgia" w:hAnsi="Georgia"/>
          <w:b/>
          <w:smallCaps/>
          <w:sz w:val="20"/>
          <w:szCs w:val="20"/>
        </w:rPr>
        <w:t>Research and Writing</w:t>
      </w:r>
      <w:r w:rsidRPr="0034492A">
        <w:rPr>
          <w:rFonts w:ascii="Georgia" w:hAnsi="Georgia"/>
          <w:b/>
          <w:sz w:val="20"/>
          <w:szCs w:val="20"/>
        </w:rPr>
        <w:t xml:space="preserve">: </w:t>
      </w:r>
      <w:r>
        <w:rPr>
          <w:rFonts w:ascii="Georgia" w:hAnsi="Georgia"/>
          <w:sz w:val="20"/>
          <w:szCs w:val="20"/>
        </w:rPr>
        <w:t>Answer the following questions.</w:t>
      </w:r>
    </w:p>
    <w:p w:rsidR="0034492A" w:rsidRPr="0034492A" w:rsidRDefault="0034492A" w:rsidP="0034492A">
      <w:pPr>
        <w:spacing w:after="240" w:line="480" w:lineRule="auto"/>
        <w:rPr>
          <w:rFonts w:ascii="Georgia" w:hAnsi="Georgia"/>
          <w:b/>
          <w:sz w:val="20"/>
          <w:szCs w:val="20"/>
        </w:rPr>
        <w:sectPr w:rsidR="0034492A" w:rsidRPr="0034492A" w:rsidSect="0034492A">
          <w:type w:val="continuous"/>
          <w:pgSz w:w="12240" w:h="15840"/>
          <w:pgMar w:top="720" w:right="720" w:bottom="720" w:left="720" w:header="720" w:footer="720" w:gutter="0"/>
          <w:cols w:space="720"/>
          <w:docGrid w:linePitch="360"/>
        </w:sectPr>
      </w:pP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lastRenderedPageBreak/>
        <w:t>When you handwrite the title of the book, how should it be punctuated?</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When you type the title of a book, how should it look?</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How should the title of an article look?</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What is the correct order and format of a Works Cited entry for a book?</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What do you do with your Works Cited entry when your source does not list an author?</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What do you do when more than one date of publication is listed for your source?</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lastRenderedPageBreak/>
        <w:t>What do you do when more than one city of publication is listed?</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What does the copyright of a book tell you?</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How are Works Cited entries organized on the Works Cited page?</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When should you cite information?</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How do you cite a print source that has an author listed?</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How do you cite a print source that has no author listed?</w:t>
      </w:r>
    </w:p>
    <w:p w:rsidR="00544CF4" w:rsidRPr="00667B46" w:rsidRDefault="00544CF4" w:rsidP="00667B46">
      <w:pPr>
        <w:pStyle w:val="ListParagraph"/>
        <w:numPr>
          <w:ilvl w:val="0"/>
          <w:numId w:val="5"/>
        </w:numPr>
        <w:spacing w:after="480" w:line="240" w:lineRule="auto"/>
        <w:contextualSpacing w:val="0"/>
        <w:rPr>
          <w:rFonts w:ascii="Georgia" w:hAnsi="Georgia"/>
          <w:sz w:val="20"/>
          <w:szCs w:val="20"/>
        </w:rPr>
      </w:pPr>
      <w:r w:rsidRPr="00667B46">
        <w:rPr>
          <w:rFonts w:ascii="Georgia" w:hAnsi="Georgia"/>
          <w:sz w:val="20"/>
          <w:szCs w:val="20"/>
        </w:rPr>
        <w:t>What should you NOT do in a research paper?</w:t>
      </w:r>
    </w:p>
    <w:p w:rsidR="00667B46" w:rsidRDefault="00667B46" w:rsidP="0029084A">
      <w:pPr>
        <w:spacing w:after="120" w:line="240" w:lineRule="auto"/>
        <w:rPr>
          <w:rFonts w:ascii="Georgia" w:hAnsi="Georgia"/>
          <w:b/>
          <w:smallCaps/>
          <w:sz w:val="20"/>
          <w:szCs w:val="20"/>
        </w:rPr>
        <w:sectPr w:rsidR="00667B46" w:rsidSect="00667B46">
          <w:type w:val="continuous"/>
          <w:pgSz w:w="12240" w:h="15840" w:code="1"/>
          <w:pgMar w:top="720" w:right="720" w:bottom="720" w:left="720" w:header="720" w:footer="720" w:gutter="0"/>
          <w:cols w:num="2" w:space="720"/>
          <w:noEndnote/>
        </w:sectPr>
      </w:pPr>
    </w:p>
    <w:p w:rsidR="00667B46" w:rsidRDefault="00667B46" w:rsidP="0029084A">
      <w:pPr>
        <w:spacing w:after="120" w:line="240" w:lineRule="auto"/>
        <w:rPr>
          <w:rFonts w:ascii="Georgia" w:hAnsi="Georgia"/>
          <w:b/>
          <w:smallCaps/>
          <w:sz w:val="20"/>
          <w:szCs w:val="20"/>
        </w:rPr>
      </w:pPr>
      <w:r>
        <w:rPr>
          <w:rFonts w:ascii="Georgia" w:hAnsi="Georgia"/>
          <w:b/>
          <w:smallCaps/>
          <w:sz w:val="20"/>
          <w:szCs w:val="20"/>
        </w:rPr>
        <w:lastRenderedPageBreak/>
        <w:br w:type="page"/>
      </w:r>
    </w:p>
    <w:p w:rsidR="00544CF4" w:rsidRPr="0029084A" w:rsidRDefault="00544CF4" w:rsidP="0029084A">
      <w:pPr>
        <w:spacing w:after="120" w:line="240" w:lineRule="auto"/>
        <w:rPr>
          <w:rFonts w:ascii="Georgia" w:hAnsi="Georgia"/>
          <w:b/>
          <w:smallCaps/>
          <w:sz w:val="20"/>
          <w:szCs w:val="20"/>
        </w:rPr>
      </w:pPr>
      <w:r w:rsidRPr="0029084A">
        <w:rPr>
          <w:rFonts w:ascii="Georgia" w:hAnsi="Georgia"/>
          <w:b/>
          <w:smallCaps/>
          <w:sz w:val="20"/>
          <w:szCs w:val="20"/>
        </w:rPr>
        <w:lastRenderedPageBreak/>
        <w:t xml:space="preserve">Research </w:t>
      </w:r>
    </w:p>
    <w:p w:rsidR="00544CF4" w:rsidRPr="0029084A" w:rsidRDefault="00544CF4" w:rsidP="0029084A">
      <w:pPr>
        <w:spacing w:after="0" w:line="240" w:lineRule="auto"/>
        <w:rPr>
          <w:rFonts w:ascii="Georgia" w:hAnsi="Georgia"/>
          <w:b/>
          <w:sz w:val="20"/>
          <w:szCs w:val="20"/>
        </w:rPr>
      </w:pPr>
      <w:r w:rsidRPr="0029084A">
        <w:rPr>
          <w:rFonts w:ascii="Georgia" w:hAnsi="Georgia"/>
          <w:b/>
          <w:sz w:val="20"/>
          <w:szCs w:val="20"/>
        </w:rPr>
        <w:t>Topic: The Blues</w:t>
      </w:r>
    </w:p>
    <w:p w:rsidR="00544CF4" w:rsidRPr="0034492A" w:rsidRDefault="00544CF4" w:rsidP="0029084A">
      <w:pPr>
        <w:spacing w:after="0" w:line="240" w:lineRule="auto"/>
        <w:rPr>
          <w:rFonts w:ascii="Georgia" w:hAnsi="Georgia"/>
          <w:sz w:val="20"/>
          <w:szCs w:val="20"/>
        </w:rPr>
      </w:pPr>
      <w:r w:rsidRPr="0034492A">
        <w:rPr>
          <w:rFonts w:ascii="Georgia" w:hAnsi="Georgia"/>
          <w:sz w:val="20"/>
          <w:szCs w:val="20"/>
        </w:rPr>
        <w:t>Facts, Figures, and Details</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The blues is deeply rooted in African-American culture; the blues first gained popularity through vaudeville tent shows in the 1920s.</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In its early years, the blues was set apart from jazz and ragtime by its unique structure and form.</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The two breakthrough blues songs were "St. Louis Blues," published by W. C. Handy in 1914, and "Crazy Blues," recorded by Mamie Smith in 1920.</w:t>
      </w:r>
    </w:p>
    <w:p w:rsid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During the 1920s, professional female performers Mamie Smith, Ma Rainey, and Bessie Smith dominated the sophisticated side of the blues music scene.</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"Down-home" folk blues from the South did not become popular until Blind Lemon Jefferson's first recording in 1926.</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 xml:space="preserve">From 1926 to l932, many singers made down-home blues commercial recordings. </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During the Depression, many of the major recording companies went bankrupt.</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Blues-influenced soul and Motown revived the blues in the 1960s.</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The legends B. B. King, Aretha Franklin, and Ray Charles emerged in the 1960s.</w:t>
      </w:r>
    </w:p>
    <w:p w:rsidR="00544CF4" w:rsidRPr="0034492A" w:rsidRDefault="00544CF4" w:rsidP="0034492A">
      <w:pPr>
        <w:pStyle w:val="ListParagraph"/>
        <w:numPr>
          <w:ilvl w:val="0"/>
          <w:numId w:val="3"/>
        </w:numPr>
        <w:spacing w:after="0" w:line="240" w:lineRule="auto"/>
        <w:rPr>
          <w:rFonts w:ascii="Georgia" w:hAnsi="Georgia"/>
          <w:sz w:val="20"/>
          <w:szCs w:val="20"/>
        </w:rPr>
      </w:pPr>
      <w:r w:rsidRPr="0034492A">
        <w:rPr>
          <w:rFonts w:ascii="Georgia" w:hAnsi="Georgia"/>
          <w:sz w:val="20"/>
          <w:szCs w:val="20"/>
        </w:rPr>
        <w:t>Today, classic blues resides on the margins of music, but its influences are evident in contemporary waves of soul, funk, hip-hop, and rap.</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rPr>
          <w:rFonts w:ascii="Georgia" w:hAnsi="Georgia"/>
          <w:b/>
          <w:sz w:val="20"/>
          <w:szCs w:val="20"/>
        </w:rPr>
      </w:pPr>
      <w:r w:rsidRPr="0029084A">
        <w:rPr>
          <w:rFonts w:ascii="Georgia" w:hAnsi="Georgia"/>
          <w:b/>
          <w:sz w:val="20"/>
          <w:szCs w:val="20"/>
        </w:rPr>
        <w:t>Sources</w:t>
      </w:r>
    </w:p>
    <w:p w:rsidR="00544CF4" w:rsidRPr="0029084A" w:rsidRDefault="00544CF4" w:rsidP="0029084A">
      <w:pPr>
        <w:spacing w:after="0" w:line="240" w:lineRule="auto"/>
        <w:rPr>
          <w:rFonts w:ascii="Georgia" w:hAnsi="Georgia"/>
          <w:sz w:val="20"/>
          <w:szCs w:val="20"/>
        </w:rPr>
      </w:pPr>
      <w:r w:rsidRPr="0029084A">
        <w:rPr>
          <w:rFonts w:ascii="Georgia" w:hAnsi="Georgia"/>
          <w:sz w:val="20"/>
          <w:szCs w:val="20"/>
        </w:rPr>
        <w:t>World Wide Web</w:t>
      </w:r>
    </w:p>
    <w:p w:rsidR="00544CF4" w:rsidRPr="0029084A" w:rsidRDefault="00544CF4" w:rsidP="0029084A">
      <w:pPr>
        <w:spacing w:after="0" w:line="240" w:lineRule="auto"/>
        <w:rPr>
          <w:rFonts w:ascii="Georgia" w:hAnsi="Georgia"/>
          <w:sz w:val="20"/>
          <w:szCs w:val="20"/>
        </w:rPr>
      </w:pPr>
      <w:r w:rsidRPr="0029084A">
        <w:rPr>
          <w:rFonts w:ascii="Georgia" w:hAnsi="Georgia"/>
          <w:sz w:val="20"/>
          <w:szCs w:val="20"/>
        </w:rPr>
        <w:t>"History of the Blues.” (</w:t>
      </w:r>
      <w:proofErr w:type="gramStart"/>
      <w:r w:rsidRPr="0029084A">
        <w:rPr>
          <w:rFonts w:ascii="Georgia" w:hAnsi="Georgia"/>
          <w:sz w:val="20"/>
          <w:szCs w:val="20"/>
        </w:rPr>
        <w:t>no</w:t>
      </w:r>
      <w:proofErr w:type="gramEnd"/>
      <w:r w:rsidRPr="0029084A">
        <w:rPr>
          <w:rFonts w:ascii="Georgia" w:hAnsi="Georgia"/>
          <w:sz w:val="20"/>
          <w:szCs w:val="20"/>
        </w:rPr>
        <w:t xml:space="preserve"> author) Kristen's Blues Page &lt;http://plaza.uff.edu/krislee/project2/history.html&gt;.</w:t>
      </w:r>
    </w:p>
    <w:p w:rsidR="00544CF4" w:rsidRPr="0029084A" w:rsidRDefault="00544CF4" w:rsidP="0029084A">
      <w:pPr>
        <w:spacing w:after="0" w:line="240" w:lineRule="auto"/>
        <w:rPr>
          <w:rFonts w:ascii="Georgia" w:hAnsi="Georgia"/>
          <w:sz w:val="20"/>
          <w:szCs w:val="20"/>
        </w:rPr>
      </w:pPr>
      <w:r w:rsidRPr="0029084A">
        <w:rPr>
          <w:rFonts w:ascii="Georgia" w:hAnsi="Georgia"/>
          <w:sz w:val="20"/>
          <w:szCs w:val="20"/>
        </w:rPr>
        <w:t>"Introduction." "Delta Blues Education Program." (</w:t>
      </w:r>
      <w:proofErr w:type="gramStart"/>
      <w:r w:rsidRPr="0029084A">
        <w:rPr>
          <w:rFonts w:ascii="Georgia" w:hAnsi="Georgia"/>
          <w:sz w:val="20"/>
          <w:szCs w:val="20"/>
        </w:rPr>
        <w:t>no</w:t>
      </w:r>
      <w:proofErr w:type="gramEnd"/>
      <w:r w:rsidRPr="0029084A">
        <w:rPr>
          <w:rFonts w:ascii="Georgia" w:hAnsi="Georgia"/>
          <w:sz w:val="20"/>
          <w:szCs w:val="20"/>
        </w:rPr>
        <w:t xml:space="preserve"> author) &lt;http://www.bluesed.org/index.htrnl&gt;.</w:t>
      </w:r>
    </w:p>
    <w:p w:rsidR="00544CF4" w:rsidRPr="0029084A" w:rsidRDefault="00544CF4" w:rsidP="0029084A">
      <w:pPr>
        <w:spacing w:after="0" w:line="240" w:lineRule="auto"/>
        <w:rPr>
          <w:rFonts w:ascii="Georgia" w:hAnsi="Georgia"/>
          <w:b/>
          <w:sz w:val="20"/>
          <w:szCs w:val="20"/>
        </w:rPr>
      </w:pPr>
    </w:p>
    <w:p w:rsidR="00544CF4" w:rsidRPr="0029084A" w:rsidRDefault="00544CF4" w:rsidP="0029084A">
      <w:pPr>
        <w:spacing w:after="0" w:line="240" w:lineRule="auto"/>
        <w:rPr>
          <w:rFonts w:ascii="Georgia" w:hAnsi="Georgia"/>
          <w:b/>
          <w:sz w:val="20"/>
          <w:szCs w:val="20"/>
        </w:rPr>
      </w:pPr>
      <w:r w:rsidRPr="0029084A">
        <w:rPr>
          <w:rFonts w:ascii="Georgia" w:hAnsi="Georgia"/>
          <w:b/>
          <w:sz w:val="20"/>
          <w:szCs w:val="20"/>
        </w:rPr>
        <w:t>Library</w:t>
      </w:r>
    </w:p>
    <w:p w:rsidR="00544CF4" w:rsidRPr="0029084A" w:rsidRDefault="00544CF4" w:rsidP="0029084A">
      <w:pPr>
        <w:spacing w:after="0" w:line="240" w:lineRule="auto"/>
        <w:rPr>
          <w:rFonts w:ascii="Georgia" w:hAnsi="Georgia"/>
          <w:sz w:val="20"/>
          <w:szCs w:val="20"/>
        </w:rPr>
      </w:pPr>
      <w:r w:rsidRPr="0029084A">
        <w:rPr>
          <w:rFonts w:ascii="Georgia" w:hAnsi="Georgia"/>
          <w:i/>
          <w:sz w:val="20"/>
          <w:szCs w:val="20"/>
        </w:rPr>
        <w:t>The Blues: From Robert Johnson to Robert Cray</w:t>
      </w:r>
      <w:r w:rsidRPr="0029084A">
        <w:rPr>
          <w:rFonts w:ascii="Georgia" w:hAnsi="Georgia"/>
          <w:sz w:val="20"/>
          <w:szCs w:val="20"/>
        </w:rPr>
        <w:t xml:space="preserve"> by Tony Russell, copyright1997 </w:t>
      </w:r>
    </w:p>
    <w:p w:rsidR="00544CF4" w:rsidRPr="0029084A" w:rsidRDefault="00544CF4" w:rsidP="0029084A">
      <w:pPr>
        <w:spacing w:after="0" w:line="240" w:lineRule="auto"/>
        <w:rPr>
          <w:rFonts w:ascii="Georgia" w:hAnsi="Georgia"/>
          <w:sz w:val="20"/>
          <w:szCs w:val="20"/>
        </w:rPr>
      </w:pPr>
      <w:r w:rsidRPr="0029084A">
        <w:rPr>
          <w:rFonts w:ascii="Georgia" w:hAnsi="Georgia"/>
          <w:i/>
          <w:sz w:val="20"/>
          <w:szCs w:val="20"/>
        </w:rPr>
        <w:t>Nothing But the Blues: The Music and the Musicians</w:t>
      </w:r>
      <w:r w:rsidRPr="0029084A">
        <w:rPr>
          <w:rFonts w:ascii="Georgia" w:hAnsi="Georgia"/>
          <w:sz w:val="20"/>
          <w:szCs w:val="20"/>
        </w:rPr>
        <w:t xml:space="preserve">, edited by Lawrence Cohn, copyright 1993 </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rPr>
          <w:rFonts w:ascii="Georgia" w:hAnsi="Georgia"/>
          <w:b/>
          <w:sz w:val="20"/>
          <w:szCs w:val="20"/>
        </w:rPr>
      </w:pPr>
      <w:r w:rsidRPr="0029084A">
        <w:rPr>
          <w:rFonts w:ascii="Georgia" w:hAnsi="Georgia"/>
          <w:b/>
          <w:sz w:val="20"/>
          <w:szCs w:val="20"/>
        </w:rPr>
        <w:t>Original Source</w:t>
      </w:r>
    </w:p>
    <w:p w:rsidR="00544CF4" w:rsidRPr="0029084A" w:rsidRDefault="00544CF4" w:rsidP="0029084A">
      <w:pPr>
        <w:spacing w:after="0" w:line="240" w:lineRule="auto"/>
        <w:rPr>
          <w:rFonts w:ascii="Georgia" w:hAnsi="Georgia"/>
          <w:sz w:val="20"/>
          <w:szCs w:val="20"/>
        </w:rPr>
      </w:pPr>
      <w:r w:rsidRPr="0029084A">
        <w:rPr>
          <w:rFonts w:ascii="Georgia" w:hAnsi="Georgia"/>
          <w:sz w:val="20"/>
          <w:szCs w:val="20"/>
        </w:rPr>
        <w:t xml:space="preserve">While it is possible to follow some of the developments in the instruments that became part of the blues background, the emergence of the blues itself is almost impossible to trace. This is in large part because the blues itself is defined as a specific musical form. . . . Although there is a kind of vocal and instrumental style associated with the blues, it is the form of the blues itself, a unique verse form and harmonic structure, that defines it. And this is precisely what has been impossible to find: the moment when this unique pattern developed. </w:t>
      </w:r>
      <w:r w:rsidRPr="0029084A">
        <w:rPr>
          <w:rFonts w:ascii="Georgia" w:hAnsi="Georgia"/>
          <w:i/>
          <w:sz w:val="20"/>
          <w:szCs w:val="20"/>
        </w:rPr>
        <w:t>Nothing But the Blues: The Music and the Musicians</w:t>
      </w:r>
      <w:r w:rsidRPr="0029084A">
        <w:rPr>
          <w:rFonts w:ascii="Georgia" w:hAnsi="Georgia"/>
          <w:sz w:val="20"/>
          <w:szCs w:val="20"/>
        </w:rPr>
        <w:t xml:space="preserve"> (pages 16-17)</w:t>
      </w:r>
    </w:p>
    <w:p w:rsidR="00544CF4" w:rsidRPr="0029084A" w:rsidRDefault="00544CF4" w:rsidP="0029084A">
      <w:pPr>
        <w:spacing w:after="0" w:line="240" w:lineRule="auto"/>
        <w:rPr>
          <w:rFonts w:ascii="Georgia" w:hAnsi="Georgia"/>
          <w:b/>
          <w:sz w:val="20"/>
          <w:szCs w:val="20"/>
        </w:rPr>
      </w:pPr>
    </w:p>
    <w:p w:rsidR="00544CF4" w:rsidRPr="0029084A" w:rsidRDefault="00544CF4" w:rsidP="0029084A">
      <w:pPr>
        <w:spacing w:after="0" w:line="240" w:lineRule="auto"/>
        <w:rPr>
          <w:rFonts w:ascii="Georgia" w:hAnsi="Georgia"/>
          <w:sz w:val="20"/>
          <w:szCs w:val="20"/>
        </w:rPr>
      </w:pPr>
      <w:r w:rsidRPr="0029084A">
        <w:rPr>
          <w:rFonts w:ascii="Georgia" w:hAnsi="Georgia"/>
          <w:b/>
          <w:sz w:val="20"/>
          <w:szCs w:val="20"/>
        </w:rPr>
        <w:t>Directions:</w:t>
      </w:r>
      <w:r w:rsidRPr="0029084A">
        <w:rPr>
          <w:rFonts w:ascii="Georgia" w:hAnsi="Georgia"/>
          <w:sz w:val="20"/>
          <w:szCs w:val="20"/>
        </w:rPr>
        <w:t xml:space="preserve"> Use the Research Data to answer these questions.</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rPr>
          <w:rFonts w:ascii="Georgia" w:hAnsi="Georgia"/>
          <w:sz w:val="20"/>
          <w:szCs w:val="20"/>
        </w:rPr>
        <w:sectPr w:rsidR="00544CF4" w:rsidRPr="0029084A" w:rsidSect="0029084A">
          <w:type w:val="continuous"/>
          <w:pgSz w:w="12240" w:h="15840" w:code="1"/>
          <w:pgMar w:top="720" w:right="720" w:bottom="720" w:left="720" w:header="720" w:footer="720" w:gutter="0"/>
          <w:cols w:space="720"/>
          <w:noEndnote/>
        </w:sectPr>
      </w:pPr>
    </w:p>
    <w:p w:rsidR="00544CF4" w:rsidRPr="0029084A" w:rsidRDefault="00544CF4" w:rsidP="0029084A">
      <w:pPr>
        <w:spacing w:after="0" w:line="240" w:lineRule="auto"/>
        <w:ind w:left="220" w:hanging="220"/>
        <w:rPr>
          <w:rFonts w:ascii="Georgia" w:hAnsi="Georgia"/>
          <w:sz w:val="20"/>
          <w:szCs w:val="20"/>
        </w:rPr>
      </w:pPr>
      <w:r w:rsidRPr="0029084A">
        <w:rPr>
          <w:rFonts w:ascii="Georgia" w:hAnsi="Georgia"/>
          <w:sz w:val="20"/>
          <w:szCs w:val="20"/>
        </w:rPr>
        <w:lastRenderedPageBreak/>
        <w:t>1. Which topic related to the blues could you best cover in a research paper?</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A. the development of blues music</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B. the Depression</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C. music with African-American roots</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D. vaudeville</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ind w:left="220" w:hanging="220"/>
        <w:rPr>
          <w:rFonts w:ascii="Georgia" w:hAnsi="Georgia"/>
          <w:sz w:val="20"/>
          <w:szCs w:val="20"/>
        </w:rPr>
      </w:pPr>
      <w:r w:rsidRPr="0029084A">
        <w:rPr>
          <w:rFonts w:ascii="Georgia" w:hAnsi="Georgia"/>
          <w:sz w:val="20"/>
          <w:szCs w:val="20"/>
        </w:rPr>
        <w:t>2. Which question is the best research question for a report on blues music?</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A. Are the blues more influential than jazz?</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B. What is the best blues song ever recorded?</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C. Is blues music popular worldwide?</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D. How has blues music changed over time?</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ind w:left="220" w:hanging="220"/>
        <w:rPr>
          <w:rFonts w:ascii="Georgia" w:hAnsi="Georgia"/>
          <w:sz w:val="20"/>
          <w:szCs w:val="20"/>
        </w:rPr>
      </w:pPr>
      <w:r w:rsidRPr="0029084A">
        <w:rPr>
          <w:rFonts w:ascii="Georgia" w:hAnsi="Georgia"/>
          <w:sz w:val="20"/>
          <w:szCs w:val="20"/>
        </w:rPr>
        <w:t xml:space="preserve">3. </w:t>
      </w:r>
      <w:proofErr w:type="gramStart"/>
      <w:r w:rsidRPr="0029084A">
        <w:rPr>
          <w:rFonts w:ascii="Georgia" w:hAnsi="Georgia"/>
          <w:sz w:val="20"/>
          <w:szCs w:val="20"/>
        </w:rPr>
        <w:t>The</w:t>
      </w:r>
      <w:proofErr w:type="gramEnd"/>
      <w:r w:rsidRPr="0029084A">
        <w:rPr>
          <w:rFonts w:ascii="Georgia" w:hAnsi="Georgia"/>
          <w:sz w:val="20"/>
          <w:szCs w:val="20"/>
        </w:rPr>
        <w:t xml:space="preserve"> most likely reason to reject "History of the Blues" is that the source</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A. does not cover the topic</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B. has no author</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C. has a.edu domain name</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D. is not a book or a magazine</w:t>
      </w:r>
    </w:p>
    <w:p w:rsidR="00544CF4" w:rsidRPr="0029084A" w:rsidRDefault="00544CF4" w:rsidP="0029084A">
      <w:pPr>
        <w:spacing w:after="0" w:line="240" w:lineRule="auto"/>
        <w:rPr>
          <w:rFonts w:ascii="Georgia" w:hAnsi="Georgia"/>
          <w:sz w:val="20"/>
          <w:szCs w:val="20"/>
        </w:rPr>
      </w:pPr>
    </w:p>
    <w:p w:rsidR="00544CF4" w:rsidRPr="0029084A" w:rsidRDefault="00544CF4" w:rsidP="004203F3">
      <w:pPr>
        <w:spacing w:after="0" w:line="240" w:lineRule="auto"/>
        <w:ind w:left="270" w:hanging="270"/>
        <w:rPr>
          <w:rFonts w:ascii="Georgia" w:hAnsi="Georgia"/>
          <w:sz w:val="20"/>
          <w:szCs w:val="20"/>
        </w:rPr>
      </w:pPr>
      <w:r w:rsidRPr="0029084A">
        <w:rPr>
          <w:rFonts w:ascii="Georgia" w:hAnsi="Georgia"/>
          <w:sz w:val="20"/>
          <w:szCs w:val="20"/>
        </w:rPr>
        <w:t>4</w:t>
      </w:r>
      <w:r w:rsidR="00667B46">
        <w:rPr>
          <w:rFonts w:ascii="Georgia" w:hAnsi="Georgia"/>
          <w:sz w:val="20"/>
          <w:szCs w:val="20"/>
        </w:rPr>
        <w:br w:type="column"/>
      </w:r>
      <w:r w:rsidRPr="0029084A">
        <w:rPr>
          <w:rFonts w:ascii="Georgia" w:hAnsi="Georgia"/>
          <w:sz w:val="20"/>
          <w:szCs w:val="20"/>
        </w:rPr>
        <w:lastRenderedPageBreak/>
        <w:t>.  Which Works Cited entry shows the correct way to cite the source?</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 xml:space="preserve">A. "Introduction." </w:t>
      </w:r>
      <w:r w:rsidRPr="0029084A">
        <w:rPr>
          <w:rFonts w:ascii="Georgia" w:hAnsi="Georgia"/>
          <w:i/>
          <w:sz w:val="20"/>
          <w:szCs w:val="20"/>
        </w:rPr>
        <w:t xml:space="preserve">Delta Blues Education Program. </w:t>
      </w:r>
      <w:r w:rsidRPr="0029084A">
        <w:rPr>
          <w:rFonts w:ascii="Georgia" w:hAnsi="Georgia"/>
          <w:sz w:val="20"/>
          <w:szCs w:val="20"/>
        </w:rPr>
        <w:t>Web. 11 Oct. 2009.</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 xml:space="preserve">B. "Introduction." </w:t>
      </w:r>
      <w:r w:rsidRPr="0029084A">
        <w:rPr>
          <w:rFonts w:ascii="Georgia" w:hAnsi="Georgia"/>
          <w:i/>
          <w:sz w:val="20"/>
          <w:szCs w:val="20"/>
        </w:rPr>
        <w:t>Delta Blues Education Program</w:t>
      </w:r>
      <w:r w:rsidRPr="0029084A">
        <w:rPr>
          <w:rFonts w:ascii="Georgia" w:hAnsi="Georgia"/>
          <w:sz w:val="20"/>
          <w:szCs w:val="20"/>
        </w:rPr>
        <w:t>. 15 Apr. 2009. Web. 11 Oct 2009.</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 xml:space="preserve">C. Delta Blues Education Program. "Introduction.” Web. 11 Oct. 2009. </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 xml:space="preserve">D. "Introduction." </w:t>
      </w:r>
      <w:r w:rsidRPr="0029084A">
        <w:rPr>
          <w:rFonts w:ascii="Georgia" w:hAnsi="Georgia"/>
          <w:i/>
          <w:sz w:val="20"/>
          <w:szCs w:val="20"/>
        </w:rPr>
        <w:t>Delta Blues Education Program</w:t>
      </w:r>
      <w:r w:rsidRPr="0029084A">
        <w:rPr>
          <w:rFonts w:ascii="Georgia" w:hAnsi="Georgia"/>
          <w:sz w:val="20"/>
          <w:szCs w:val="20"/>
        </w:rPr>
        <w:t>.15 Apr. 2009. Web.</w:t>
      </w:r>
    </w:p>
    <w:p w:rsidR="00544CF4" w:rsidRPr="0029084A" w:rsidRDefault="00544CF4" w:rsidP="0029084A">
      <w:pPr>
        <w:spacing w:after="0" w:line="240" w:lineRule="auto"/>
        <w:ind w:left="220" w:hanging="220"/>
        <w:rPr>
          <w:rFonts w:ascii="Georgia" w:hAnsi="Georgia"/>
          <w:sz w:val="20"/>
          <w:szCs w:val="20"/>
        </w:rPr>
      </w:pPr>
      <w:r w:rsidRPr="0029084A">
        <w:rPr>
          <w:rFonts w:ascii="Georgia" w:hAnsi="Georgia"/>
          <w:sz w:val="20"/>
          <w:szCs w:val="20"/>
        </w:rPr>
        <w:t>5. Which detail would you include under the heading “Blues in the 1960s” in an outline?</w:t>
      </w:r>
    </w:p>
    <w:p w:rsidR="00544CF4" w:rsidRPr="0029084A" w:rsidRDefault="00544CF4" w:rsidP="0029084A">
      <w:pPr>
        <w:numPr>
          <w:ilvl w:val="1"/>
          <w:numId w:val="2"/>
        </w:numPr>
        <w:tabs>
          <w:tab w:val="clear" w:pos="1440"/>
          <w:tab w:val="num" w:pos="550"/>
        </w:tabs>
        <w:spacing w:after="0" w:line="240" w:lineRule="auto"/>
        <w:ind w:left="880" w:hanging="330"/>
        <w:rPr>
          <w:rFonts w:ascii="Georgia" w:hAnsi="Georgia"/>
          <w:sz w:val="20"/>
          <w:szCs w:val="20"/>
        </w:rPr>
      </w:pPr>
      <w:r w:rsidRPr="0029084A">
        <w:rPr>
          <w:rFonts w:ascii="Georgia" w:hAnsi="Georgia"/>
          <w:sz w:val="20"/>
          <w:szCs w:val="20"/>
        </w:rPr>
        <w:t>Bankruptcy of recording companies</w:t>
      </w:r>
    </w:p>
    <w:p w:rsidR="00544CF4" w:rsidRPr="0029084A" w:rsidRDefault="00544CF4" w:rsidP="0029084A">
      <w:pPr>
        <w:numPr>
          <w:ilvl w:val="1"/>
          <w:numId w:val="2"/>
        </w:numPr>
        <w:tabs>
          <w:tab w:val="clear" w:pos="1440"/>
          <w:tab w:val="num" w:pos="550"/>
        </w:tabs>
        <w:spacing w:after="0" w:line="240" w:lineRule="auto"/>
        <w:ind w:left="880" w:hanging="330"/>
        <w:rPr>
          <w:rFonts w:ascii="Georgia" w:hAnsi="Georgia"/>
          <w:sz w:val="20"/>
          <w:szCs w:val="20"/>
        </w:rPr>
      </w:pPr>
      <w:r w:rsidRPr="0029084A">
        <w:rPr>
          <w:rFonts w:ascii="Georgia" w:hAnsi="Georgia"/>
          <w:sz w:val="20"/>
          <w:szCs w:val="20"/>
        </w:rPr>
        <w:t>Blind Lemon Jefferson’s 1926 recording</w:t>
      </w:r>
    </w:p>
    <w:p w:rsidR="00544CF4" w:rsidRPr="0029084A" w:rsidRDefault="00544CF4" w:rsidP="0029084A">
      <w:pPr>
        <w:numPr>
          <w:ilvl w:val="1"/>
          <w:numId w:val="2"/>
        </w:numPr>
        <w:tabs>
          <w:tab w:val="clear" w:pos="1440"/>
          <w:tab w:val="num" w:pos="550"/>
        </w:tabs>
        <w:spacing w:after="0" w:line="240" w:lineRule="auto"/>
        <w:ind w:left="880" w:hanging="330"/>
        <w:rPr>
          <w:rFonts w:ascii="Georgia" w:hAnsi="Georgia"/>
          <w:sz w:val="20"/>
          <w:szCs w:val="20"/>
        </w:rPr>
      </w:pPr>
      <w:r w:rsidRPr="0029084A">
        <w:rPr>
          <w:rFonts w:ascii="Georgia" w:hAnsi="Georgia"/>
          <w:sz w:val="20"/>
          <w:szCs w:val="20"/>
        </w:rPr>
        <w:t>Motown and emerging legends</w:t>
      </w:r>
    </w:p>
    <w:p w:rsidR="00544CF4" w:rsidRPr="0029084A" w:rsidRDefault="00544CF4" w:rsidP="0029084A">
      <w:pPr>
        <w:numPr>
          <w:ilvl w:val="1"/>
          <w:numId w:val="2"/>
        </w:numPr>
        <w:tabs>
          <w:tab w:val="clear" w:pos="1440"/>
          <w:tab w:val="num" w:pos="550"/>
        </w:tabs>
        <w:spacing w:after="0" w:line="240" w:lineRule="auto"/>
        <w:ind w:left="880" w:hanging="330"/>
        <w:rPr>
          <w:rFonts w:ascii="Georgia" w:hAnsi="Georgia"/>
          <w:sz w:val="20"/>
          <w:szCs w:val="20"/>
        </w:rPr>
      </w:pPr>
      <w:r w:rsidRPr="0029084A">
        <w:rPr>
          <w:rFonts w:ascii="Georgia" w:hAnsi="Georgia"/>
          <w:sz w:val="20"/>
          <w:szCs w:val="20"/>
        </w:rPr>
        <w:t>“Crazy Blues” recorded by Mamie Smith</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ind w:left="220" w:hanging="220"/>
        <w:rPr>
          <w:rFonts w:ascii="Georgia" w:hAnsi="Georgia"/>
          <w:sz w:val="20"/>
          <w:szCs w:val="20"/>
        </w:rPr>
      </w:pPr>
      <w:r w:rsidRPr="0029084A">
        <w:rPr>
          <w:rFonts w:ascii="Georgia" w:hAnsi="Georgia"/>
          <w:sz w:val="20"/>
          <w:szCs w:val="20"/>
        </w:rPr>
        <w:t>6. Which subheading would you most likely use in a report on the history of the blues?</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A.  the</w:t>
      </w:r>
      <w:proofErr w:type="gramEnd"/>
      <w:r w:rsidRPr="0029084A">
        <w:rPr>
          <w:rFonts w:ascii="Georgia" w:hAnsi="Georgia"/>
          <w:sz w:val="20"/>
          <w:szCs w:val="20"/>
        </w:rPr>
        <w:t xml:space="preserve"> blues</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B. “Crazy Blues”</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C.  Early blues artists</w:t>
      </w:r>
    </w:p>
    <w:p w:rsidR="003C1AD9" w:rsidRDefault="00544CF4" w:rsidP="0029084A">
      <w:pPr>
        <w:spacing w:after="0" w:line="240" w:lineRule="auto"/>
        <w:ind w:firstLine="550"/>
        <w:rPr>
          <w:rFonts w:ascii="Georgia" w:hAnsi="Georgia"/>
          <w:sz w:val="20"/>
          <w:szCs w:val="20"/>
        </w:rPr>
      </w:pPr>
      <w:r w:rsidRPr="0029084A">
        <w:rPr>
          <w:rFonts w:ascii="Georgia" w:hAnsi="Georgia"/>
          <w:sz w:val="20"/>
          <w:szCs w:val="20"/>
        </w:rPr>
        <w:t>D.  Ray Charles</w:t>
      </w:r>
    </w:p>
    <w:p w:rsidR="003C1AD9" w:rsidRDefault="003C1AD9" w:rsidP="003C1AD9">
      <w:pPr>
        <w:spacing w:after="0" w:line="240" w:lineRule="auto"/>
        <w:rPr>
          <w:rFonts w:ascii="Georgia" w:hAnsi="Georgia"/>
          <w:sz w:val="20"/>
          <w:szCs w:val="20"/>
        </w:rPr>
      </w:pPr>
    </w:p>
    <w:p w:rsidR="003C1AD9" w:rsidRPr="0029084A" w:rsidRDefault="003C1AD9" w:rsidP="003C1AD9">
      <w:pPr>
        <w:spacing w:after="0" w:line="240" w:lineRule="auto"/>
        <w:ind w:left="220" w:hanging="220"/>
        <w:rPr>
          <w:rFonts w:ascii="Georgia" w:hAnsi="Georgia"/>
          <w:sz w:val="20"/>
          <w:szCs w:val="20"/>
        </w:rPr>
      </w:pPr>
      <w:r w:rsidRPr="0029084A">
        <w:rPr>
          <w:rFonts w:ascii="Georgia" w:hAnsi="Georgia"/>
          <w:sz w:val="20"/>
          <w:szCs w:val="20"/>
        </w:rPr>
        <w:lastRenderedPageBreak/>
        <w:t>7. Which evidence best supports the idea that the blues is a unique musical form?</w:t>
      </w:r>
    </w:p>
    <w:p w:rsidR="003C1AD9" w:rsidRPr="0029084A" w:rsidRDefault="003C1AD9" w:rsidP="003C1AD9">
      <w:pPr>
        <w:spacing w:after="0" w:line="240" w:lineRule="auto"/>
        <w:ind w:firstLine="550"/>
        <w:rPr>
          <w:rFonts w:ascii="Georgia" w:hAnsi="Georgia"/>
          <w:sz w:val="20"/>
          <w:szCs w:val="20"/>
        </w:rPr>
      </w:pPr>
      <w:r w:rsidRPr="0029084A">
        <w:rPr>
          <w:rFonts w:ascii="Georgia" w:hAnsi="Georgia"/>
          <w:sz w:val="20"/>
          <w:szCs w:val="20"/>
        </w:rPr>
        <w:t>A. The blues has a distinctive structure.</w:t>
      </w:r>
    </w:p>
    <w:p w:rsidR="003C1AD9" w:rsidRPr="0029084A" w:rsidRDefault="003C1AD9" w:rsidP="003C1AD9">
      <w:pPr>
        <w:spacing w:after="0" w:line="240" w:lineRule="auto"/>
        <w:ind w:firstLine="550"/>
        <w:rPr>
          <w:rFonts w:ascii="Georgia" w:hAnsi="Georgia"/>
          <w:sz w:val="20"/>
          <w:szCs w:val="20"/>
        </w:rPr>
      </w:pPr>
      <w:r w:rsidRPr="0029084A">
        <w:rPr>
          <w:rFonts w:ascii="Georgia" w:hAnsi="Georgia"/>
          <w:sz w:val="20"/>
          <w:szCs w:val="20"/>
        </w:rPr>
        <w:t xml:space="preserve">B. It is difficult to trace its origin. </w:t>
      </w:r>
    </w:p>
    <w:p w:rsidR="003C1AD9" w:rsidRPr="0029084A" w:rsidRDefault="003C1AD9" w:rsidP="003C1AD9">
      <w:pPr>
        <w:spacing w:after="0" w:line="240" w:lineRule="auto"/>
        <w:ind w:firstLine="550"/>
        <w:rPr>
          <w:rFonts w:ascii="Georgia" w:hAnsi="Georgia"/>
          <w:sz w:val="20"/>
          <w:szCs w:val="20"/>
        </w:rPr>
      </w:pPr>
      <w:r w:rsidRPr="0029084A">
        <w:rPr>
          <w:rFonts w:ascii="Georgia" w:hAnsi="Georgia"/>
          <w:sz w:val="20"/>
          <w:szCs w:val="20"/>
        </w:rPr>
        <w:t>C. Aretha Franklin is a blues singer.</w:t>
      </w:r>
    </w:p>
    <w:p w:rsidR="003C1AD9" w:rsidRDefault="003C1AD9" w:rsidP="003C1AD9">
      <w:pPr>
        <w:spacing w:after="0" w:line="240" w:lineRule="auto"/>
        <w:ind w:firstLine="550"/>
        <w:rPr>
          <w:rFonts w:ascii="Georgia" w:hAnsi="Georgia"/>
          <w:sz w:val="20"/>
          <w:szCs w:val="20"/>
        </w:rPr>
      </w:pPr>
      <w:r w:rsidRPr="0029084A">
        <w:rPr>
          <w:rFonts w:ascii="Georgia" w:hAnsi="Georgia"/>
          <w:sz w:val="20"/>
          <w:szCs w:val="20"/>
        </w:rPr>
        <w:t>D. The blues influenced soul music.</w:t>
      </w:r>
    </w:p>
    <w:p w:rsidR="003C1AD9" w:rsidRPr="0029084A" w:rsidRDefault="003C1AD9" w:rsidP="003C1AD9">
      <w:pPr>
        <w:spacing w:after="0" w:line="240" w:lineRule="auto"/>
        <w:rPr>
          <w:rFonts w:ascii="Georgia" w:hAnsi="Georgia"/>
          <w:sz w:val="20"/>
          <w:szCs w:val="20"/>
        </w:rPr>
      </w:pPr>
    </w:p>
    <w:p w:rsidR="003C1AD9" w:rsidRPr="0029084A" w:rsidRDefault="003C1AD9" w:rsidP="003C1AD9">
      <w:pPr>
        <w:spacing w:after="0" w:line="240" w:lineRule="auto"/>
        <w:ind w:left="220" w:hanging="220"/>
        <w:rPr>
          <w:rFonts w:ascii="Georgia" w:hAnsi="Georgia"/>
          <w:sz w:val="20"/>
          <w:szCs w:val="20"/>
        </w:rPr>
      </w:pPr>
      <w:r w:rsidRPr="0029084A">
        <w:rPr>
          <w:rFonts w:ascii="Georgia" w:hAnsi="Georgia"/>
          <w:sz w:val="20"/>
          <w:szCs w:val="20"/>
        </w:rPr>
        <w:t>8. Which conclusion would be the best ending for a report on the history of the blues?</w:t>
      </w:r>
    </w:p>
    <w:p w:rsidR="003C1AD9" w:rsidRPr="0029084A" w:rsidRDefault="003C1AD9" w:rsidP="003C1AD9">
      <w:pPr>
        <w:spacing w:after="0" w:line="240" w:lineRule="auto"/>
        <w:ind w:left="770" w:hanging="220"/>
        <w:rPr>
          <w:rFonts w:ascii="Georgia" w:hAnsi="Georgia"/>
          <w:sz w:val="20"/>
          <w:szCs w:val="20"/>
        </w:rPr>
      </w:pPr>
      <w:r w:rsidRPr="0029084A">
        <w:rPr>
          <w:rFonts w:ascii="Georgia" w:hAnsi="Georgia"/>
          <w:sz w:val="20"/>
          <w:szCs w:val="20"/>
        </w:rPr>
        <w:t>A. Many people enjoy listening to the unique sound of the blues.</w:t>
      </w:r>
    </w:p>
    <w:p w:rsidR="003C1AD9" w:rsidRPr="0029084A" w:rsidRDefault="003C1AD9" w:rsidP="003C1AD9">
      <w:pPr>
        <w:spacing w:after="0" w:line="240" w:lineRule="auto"/>
        <w:ind w:left="770" w:hanging="220"/>
        <w:rPr>
          <w:rFonts w:ascii="Georgia" w:hAnsi="Georgia"/>
          <w:sz w:val="20"/>
          <w:szCs w:val="20"/>
        </w:rPr>
      </w:pPr>
      <w:r w:rsidRPr="0029084A">
        <w:rPr>
          <w:rFonts w:ascii="Georgia" w:hAnsi="Georgia"/>
          <w:sz w:val="20"/>
          <w:szCs w:val="20"/>
        </w:rPr>
        <w:t>B. The blues will remain what it has always been: a unique and influential art form.</w:t>
      </w:r>
    </w:p>
    <w:p w:rsidR="003C1AD9" w:rsidRPr="0029084A" w:rsidRDefault="003C1AD9" w:rsidP="003C1AD9">
      <w:pPr>
        <w:spacing w:after="0" w:line="240" w:lineRule="auto"/>
        <w:ind w:left="770" w:hanging="220"/>
        <w:rPr>
          <w:rFonts w:ascii="Georgia" w:hAnsi="Georgia"/>
          <w:sz w:val="20"/>
          <w:szCs w:val="20"/>
        </w:rPr>
      </w:pPr>
      <w:r w:rsidRPr="0029084A">
        <w:rPr>
          <w:rFonts w:ascii="Georgia" w:hAnsi="Georgia"/>
          <w:sz w:val="20"/>
          <w:szCs w:val="20"/>
        </w:rPr>
        <w:t>C. The blues began many years ago. Its popularity has grown ever since.</w:t>
      </w:r>
    </w:p>
    <w:p w:rsidR="003C1AD9" w:rsidRPr="0029084A" w:rsidRDefault="003C1AD9" w:rsidP="003C1AD9">
      <w:pPr>
        <w:spacing w:after="0" w:line="240" w:lineRule="auto"/>
        <w:ind w:left="770" w:hanging="220"/>
        <w:rPr>
          <w:rFonts w:ascii="Georgia" w:hAnsi="Georgia"/>
          <w:sz w:val="20"/>
          <w:szCs w:val="20"/>
        </w:rPr>
      </w:pPr>
      <w:r w:rsidRPr="0029084A">
        <w:rPr>
          <w:rFonts w:ascii="Georgia" w:hAnsi="Georgia"/>
          <w:sz w:val="20"/>
          <w:szCs w:val="20"/>
        </w:rPr>
        <w:t>D. Many female musicians have been involved in the development of the blues.</w:t>
      </w:r>
    </w:p>
    <w:p w:rsidR="00544CF4" w:rsidRPr="0029084A" w:rsidRDefault="004203F3" w:rsidP="003C1AD9">
      <w:pPr>
        <w:spacing w:after="0" w:line="240" w:lineRule="auto"/>
        <w:ind w:left="220" w:hanging="220"/>
        <w:rPr>
          <w:rFonts w:ascii="Georgia" w:hAnsi="Georgia"/>
          <w:sz w:val="20"/>
          <w:szCs w:val="20"/>
        </w:rPr>
      </w:pPr>
      <w:r>
        <w:rPr>
          <w:rFonts w:ascii="Georgia" w:hAnsi="Georgia"/>
          <w:sz w:val="20"/>
          <w:szCs w:val="20"/>
        </w:rPr>
        <w:br w:type="column"/>
      </w:r>
      <w:r w:rsidR="00544CF4" w:rsidRPr="0029084A">
        <w:rPr>
          <w:rFonts w:ascii="Georgia" w:hAnsi="Georgia"/>
          <w:sz w:val="20"/>
          <w:szCs w:val="20"/>
        </w:rPr>
        <w:lastRenderedPageBreak/>
        <w:t>9. Which of the following best shows a logical connection between ideas?</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A. Blind Lemon Jefferson recorded music.</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 xml:space="preserve">      "Down-home" folk blues became popular.</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B. "Down-home" folk blues became popular, and Blind Lemon Jefferson made music.</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C. Blind Lemon Jefferson recorded music that made "down-home" folk blues popular.</w:t>
      </w:r>
    </w:p>
    <w:p w:rsidR="00544CF4" w:rsidRPr="0029084A" w:rsidRDefault="00544CF4" w:rsidP="0029084A">
      <w:pPr>
        <w:spacing w:after="0" w:line="240" w:lineRule="auto"/>
        <w:ind w:left="770" w:hanging="220"/>
        <w:rPr>
          <w:rFonts w:ascii="Georgia" w:hAnsi="Georgia"/>
          <w:sz w:val="20"/>
          <w:szCs w:val="20"/>
        </w:rPr>
      </w:pPr>
      <w:r w:rsidRPr="0029084A">
        <w:rPr>
          <w:rFonts w:ascii="Georgia" w:hAnsi="Georgia"/>
          <w:sz w:val="20"/>
          <w:szCs w:val="20"/>
        </w:rPr>
        <w:t>D. "Down-home" folk blues is from the South; Blind Lemon Jefferson made music.</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rPr>
          <w:rFonts w:ascii="Georgia" w:hAnsi="Georgia"/>
          <w:sz w:val="20"/>
          <w:szCs w:val="20"/>
        </w:rPr>
      </w:pPr>
      <w:r w:rsidRPr="0029084A">
        <w:rPr>
          <w:rFonts w:ascii="Georgia" w:hAnsi="Georgia"/>
          <w:sz w:val="20"/>
          <w:szCs w:val="20"/>
        </w:rPr>
        <w:t xml:space="preserve">10. The information in a Works Cited list is organized by </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A.  title</w:t>
      </w:r>
      <w:proofErr w:type="gramEnd"/>
      <w:r w:rsidRPr="0029084A">
        <w:rPr>
          <w:rFonts w:ascii="Georgia" w:hAnsi="Georgia"/>
          <w:sz w:val="20"/>
          <w:szCs w:val="20"/>
        </w:rPr>
        <w:t xml:space="preserve"> of the source</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B.  author’s</w:t>
      </w:r>
      <w:proofErr w:type="gramEnd"/>
      <w:r w:rsidRPr="0029084A">
        <w:rPr>
          <w:rFonts w:ascii="Georgia" w:hAnsi="Georgia"/>
          <w:sz w:val="20"/>
          <w:szCs w:val="20"/>
        </w:rPr>
        <w:t xml:space="preserve"> last name</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C.  date</w:t>
      </w:r>
      <w:proofErr w:type="gramEnd"/>
      <w:r w:rsidRPr="0029084A">
        <w:rPr>
          <w:rFonts w:ascii="Georgia" w:hAnsi="Georgia"/>
          <w:sz w:val="20"/>
          <w:szCs w:val="20"/>
        </w:rPr>
        <w:t xml:space="preserve"> you found the source</w:t>
      </w:r>
    </w:p>
    <w:p w:rsidR="00544CF4" w:rsidRPr="0029084A" w:rsidRDefault="00544CF4" w:rsidP="0029084A">
      <w:pPr>
        <w:spacing w:after="0" w:line="240" w:lineRule="auto"/>
        <w:ind w:firstLine="550"/>
        <w:rPr>
          <w:rFonts w:ascii="Georgia" w:hAnsi="Georgia"/>
          <w:sz w:val="20"/>
          <w:szCs w:val="20"/>
        </w:rPr>
      </w:pPr>
      <w:r w:rsidRPr="0029084A">
        <w:rPr>
          <w:rFonts w:ascii="Georgia" w:hAnsi="Georgia"/>
          <w:sz w:val="20"/>
          <w:szCs w:val="20"/>
        </w:rPr>
        <w:t>D.  Source list number</w:t>
      </w:r>
    </w:p>
    <w:p w:rsidR="00544CF4" w:rsidRPr="0029084A" w:rsidRDefault="00544CF4" w:rsidP="0029084A">
      <w:pPr>
        <w:spacing w:after="0" w:line="240" w:lineRule="auto"/>
        <w:rPr>
          <w:rFonts w:ascii="Georgia" w:hAnsi="Georgia"/>
          <w:sz w:val="20"/>
          <w:szCs w:val="20"/>
        </w:rPr>
      </w:pPr>
    </w:p>
    <w:p w:rsidR="00544CF4" w:rsidRPr="0029084A" w:rsidRDefault="00544CF4" w:rsidP="0029084A">
      <w:pPr>
        <w:spacing w:after="0" w:line="240" w:lineRule="auto"/>
        <w:ind w:left="330" w:hanging="330"/>
        <w:rPr>
          <w:rFonts w:ascii="Georgia" w:hAnsi="Georgia"/>
          <w:sz w:val="20"/>
          <w:szCs w:val="20"/>
        </w:rPr>
      </w:pPr>
      <w:r w:rsidRPr="0029084A">
        <w:rPr>
          <w:rFonts w:ascii="Georgia" w:hAnsi="Georgia"/>
          <w:sz w:val="20"/>
          <w:szCs w:val="20"/>
        </w:rPr>
        <w:t>11. Where in a research paper does the Works Cited list appear?</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A.  before</w:t>
      </w:r>
      <w:proofErr w:type="gramEnd"/>
      <w:r w:rsidRPr="0029084A">
        <w:rPr>
          <w:rFonts w:ascii="Georgia" w:hAnsi="Georgia"/>
          <w:sz w:val="20"/>
          <w:szCs w:val="20"/>
        </w:rPr>
        <w:t xml:space="preserve"> the title</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B.  after</w:t>
      </w:r>
      <w:proofErr w:type="gramEnd"/>
      <w:r w:rsidRPr="0029084A">
        <w:rPr>
          <w:rFonts w:ascii="Georgia" w:hAnsi="Georgia"/>
          <w:sz w:val="20"/>
          <w:szCs w:val="20"/>
        </w:rPr>
        <w:t xml:space="preserve"> the introduction</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C.  in</w:t>
      </w:r>
      <w:proofErr w:type="gramEnd"/>
      <w:r w:rsidRPr="0029084A">
        <w:rPr>
          <w:rFonts w:ascii="Georgia" w:hAnsi="Georgia"/>
          <w:sz w:val="20"/>
          <w:szCs w:val="20"/>
        </w:rPr>
        <w:t xml:space="preserve"> footnotes</w:t>
      </w:r>
    </w:p>
    <w:p w:rsidR="00544CF4" w:rsidRPr="0029084A" w:rsidRDefault="00544CF4" w:rsidP="0029084A">
      <w:pPr>
        <w:spacing w:after="0" w:line="240" w:lineRule="auto"/>
        <w:ind w:firstLine="550"/>
        <w:rPr>
          <w:rFonts w:ascii="Georgia" w:hAnsi="Georgia"/>
          <w:sz w:val="20"/>
          <w:szCs w:val="20"/>
        </w:rPr>
      </w:pPr>
      <w:proofErr w:type="gramStart"/>
      <w:r w:rsidRPr="0029084A">
        <w:rPr>
          <w:rFonts w:ascii="Georgia" w:hAnsi="Georgia"/>
          <w:sz w:val="20"/>
          <w:szCs w:val="20"/>
        </w:rPr>
        <w:t>D.  at</w:t>
      </w:r>
      <w:proofErr w:type="gramEnd"/>
      <w:r w:rsidRPr="0029084A">
        <w:rPr>
          <w:rFonts w:ascii="Georgia" w:hAnsi="Georgia"/>
          <w:sz w:val="20"/>
          <w:szCs w:val="20"/>
        </w:rPr>
        <w:t xml:space="preserve"> the end</w:t>
      </w:r>
    </w:p>
    <w:p w:rsidR="00544CF4" w:rsidRPr="0029084A" w:rsidRDefault="00544CF4" w:rsidP="0029084A">
      <w:pPr>
        <w:spacing w:after="240" w:line="480" w:lineRule="auto"/>
        <w:rPr>
          <w:rFonts w:ascii="Georgia" w:hAnsi="Georgia"/>
          <w:sz w:val="20"/>
          <w:szCs w:val="20"/>
        </w:rPr>
        <w:sectPr w:rsidR="00544CF4" w:rsidRPr="0029084A" w:rsidSect="0029084A">
          <w:type w:val="continuous"/>
          <w:pgSz w:w="12240" w:h="15840"/>
          <w:pgMar w:top="720" w:right="720" w:bottom="720" w:left="720" w:header="720" w:footer="720" w:gutter="0"/>
          <w:cols w:num="2" w:sep="1" w:space="720"/>
          <w:docGrid w:linePitch="360"/>
        </w:sectPr>
      </w:pPr>
    </w:p>
    <w:p w:rsidR="003C1AD9" w:rsidRDefault="003C1AD9" w:rsidP="0029084A">
      <w:pPr>
        <w:spacing w:after="0" w:line="240" w:lineRule="auto"/>
        <w:contextualSpacing/>
        <w:rPr>
          <w:rFonts w:ascii="Georgia" w:hAnsi="Georgia"/>
          <w:b/>
          <w:i/>
          <w:smallCaps/>
          <w:sz w:val="20"/>
          <w:szCs w:val="20"/>
        </w:rPr>
      </w:pPr>
    </w:p>
    <w:p w:rsidR="00544CF4" w:rsidRPr="0034492A" w:rsidRDefault="00544CF4" w:rsidP="0029084A">
      <w:pPr>
        <w:spacing w:after="0" w:line="240" w:lineRule="auto"/>
        <w:contextualSpacing/>
        <w:rPr>
          <w:rFonts w:ascii="Georgia" w:hAnsi="Georgia"/>
          <w:smallCaps/>
          <w:sz w:val="20"/>
          <w:szCs w:val="20"/>
        </w:rPr>
      </w:pPr>
      <w:r w:rsidRPr="0034492A">
        <w:rPr>
          <w:rFonts w:ascii="Georgia" w:hAnsi="Georgia"/>
          <w:b/>
          <w:i/>
          <w:smallCaps/>
          <w:sz w:val="20"/>
          <w:szCs w:val="20"/>
        </w:rPr>
        <w:t>Vocabulary from Classical Roots</w:t>
      </w:r>
      <w:r w:rsidRPr="0034492A">
        <w:rPr>
          <w:rFonts w:ascii="Georgia" w:hAnsi="Georgia"/>
          <w:b/>
          <w:smallCaps/>
          <w:sz w:val="20"/>
          <w:szCs w:val="20"/>
        </w:rPr>
        <w:t xml:space="preserve"> </w:t>
      </w:r>
    </w:p>
    <w:p w:rsidR="00544CF4" w:rsidRPr="0034492A" w:rsidRDefault="0034492A" w:rsidP="0029084A">
      <w:pPr>
        <w:spacing w:before="120" w:after="120" w:line="240" w:lineRule="auto"/>
        <w:rPr>
          <w:rFonts w:ascii="Georgia" w:hAnsi="Georgia"/>
          <w:sz w:val="20"/>
          <w:szCs w:val="20"/>
        </w:rPr>
      </w:pPr>
      <w:r>
        <w:rPr>
          <w:rFonts w:ascii="Georgia" w:hAnsi="Georgia"/>
          <w:sz w:val="20"/>
          <w:szCs w:val="20"/>
        </w:rPr>
        <w:t>For each word, know its definition(s), part(s) of speech, and how to use it in a sentence.</w:t>
      </w:r>
    </w:p>
    <w:p w:rsidR="00544CF4" w:rsidRPr="0034492A" w:rsidRDefault="00544CF4" w:rsidP="0029084A">
      <w:pPr>
        <w:spacing w:line="480" w:lineRule="auto"/>
        <w:contextualSpacing/>
        <w:rPr>
          <w:rFonts w:ascii="Georgia" w:hAnsi="Georgia"/>
          <w:sz w:val="20"/>
          <w:szCs w:val="20"/>
        </w:rPr>
        <w:sectPr w:rsidR="00544CF4" w:rsidRPr="0034492A" w:rsidSect="0029084A">
          <w:type w:val="continuous"/>
          <w:pgSz w:w="12240" w:h="15840"/>
          <w:pgMar w:top="720" w:right="720" w:bottom="720" w:left="720" w:header="720" w:footer="720" w:gutter="0"/>
          <w:cols w:space="720"/>
          <w:docGrid w:linePitch="360"/>
        </w:sectPr>
      </w:pPr>
    </w:p>
    <w:p w:rsidR="00544CF4" w:rsidRPr="0029084A" w:rsidRDefault="00544CF4" w:rsidP="0029084A">
      <w:pPr>
        <w:spacing w:line="480" w:lineRule="auto"/>
        <w:contextualSpacing/>
        <w:rPr>
          <w:rFonts w:ascii="Georgia" w:hAnsi="Georgia"/>
          <w:b/>
          <w:sz w:val="20"/>
          <w:szCs w:val="20"/>
        </w:rPr>
      </w:pPr>
      <w:r w:rsidRPr="0029084A">
        <w:rPr>
          <w:rFonts w:ascii="Georgia" w:hAnsi="Georgia"/>
          <w:b/>
          <w:sz w:val="20"/>
          <w:szCs w:val="20"/>
        </w:rPr>
        <w:lastRenderedPageBreak/>
        <w:t>Lesson 7:</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domestic</w:t>
      </w:r>
      <w:proofErr w:type="gramEnd"/>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investiture</w:t>
      </w:r>
      <w:proofErr w:type="gramEnd"/>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travesty</w:t>
      </w:r>
      <w:proofErr w:type="gramEnd"/>
    </w:p>
    <w:p w:rsidR="00544CF4" w:rsidRPr="0029084A" w:rsidRDefault="00544CF4" w:rsidP="0029084A">
      <w:pPr>
        <w:spacing w:line="480" w:lineRule="auto"/>
        <w:contextualSpacing/>
        <w:rPr>
          <w:rFonts w:ascii="Georgia" w:hAnsi="Georgia"/>
          <w:b/>
          <w:sz w:val="20"/>
          <w:szCs w:val="20"/>
        </w:rPr>
      </w:pPr>
      <w:r w:rsidRPr="0029084A">
        <w:rPr>
          <w:rFonts w:ascii="Georgia" w:hAnsi="Georgia"/>
          <w:b/>
          <w:sz w:val="20"/>
          <w:szCs w:val="20"/>
        </w:rPr>
        <w:t>Lesson 8:</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imbibe</w:t>
      </w:r>
      <w:proofErr w:type="gramEnd"/>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allude</w:t>
      </w:r>
      <w:proofErr w:type="gramEnd"/>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lastRenderedPageBreak/>
        <w:t>delusion</w:t>
      </w:r>
      <w:proofErr w:type="gramEnd"/>
    </w:p>
    <w:p w:rsidR="00544CF4" w:rsidRPr="0029084A" w:rsidRDefault="00544CF4" w:rsidP="0029084A">
      <w:pPr>
        <w:spacing w:line="480" w:lineRule="auto"/>
        <w:contextualSpacing/>
        <w:rPr>
          <w:rFonts w:ascii="Georgia" w:hAnsi="Georgia"/>
          <w:sz w:val="20"/>
          <w:szCs w:val="20"/>
        </w:rPr>
      </w:pPr>
      <w:r w:rsidRPr="0029084A">
        <w:rPr>
          <w:rFonts w:ascii="Georgia" w:hAnsi="Georgia"/>
          <w:b/>
          <w:sz w:val="20"/>
          <w:szCs w:val="20"/>
        </w:rPr>
        <w:t>Lesson 12:</w:t>
      </w:r>
      <w:r w:rsidRPr="0029084A">
        <w:rPr>
          <w:rFonts w:ascii="Georgia" w:hAnsi="Georgia"/>
          <w:sz w:val="20"/>
          <w:szCs w:val="20"/>
        </w:rPr>
        <w:t xml:space="preserve"> </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assiduous</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dermatologist</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dissident</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endorse</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sanguine</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b/>
          <w:sz w:val="20"/>
          <w:szCs w:val="20"/>
        </w:rPr>
      </w:pPr>
      <w:r w:rsidRPr="0029084A">
        <w:rPr>
          <w:rFonts w:ascii="Georgia" w:hAnsi="Georgia"/>
          <w:b/>
          <w:sz w:val="20"/>
          <w:szCs w:val="20"/>
        </w:rPr>
        <w:lastRenderedPageBreak/>
        <w:t>Lesson 14:</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apprehend</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complicity</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imply</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impregnable</w:t>
      </w:r>
      <w:proofErr w:type="gramEnd"/>
      <w:r w:rsidRPr="0029084A">
        <w:rPr>
          <w:rFonts w:ascii="Georgia" w:hAnsi="Georgia"/>
          <w:sz w:val="20"/>
          <w:szCs w:val="20"/>
        </w:rPr>
        <w:t>:</w:t>
      </w:r>
    </w:p>
    <w:p w:rsidR="00544CF4" w:rsidRPr="0029084A" w:rsidRDefault="00544CF4" w:rsidP="0029084A">
      <w:pPr>
        <w:spacing w:line="480" w:lineRule="auto"/>
        <w:contextualSpacing/>
        <w:rPr>
          <w:rFonts w:ascii="Georgia" w:hAnsi="Georgia"/>
          <w:sz w:val="20"/>
          <w:szCs w:val="20"/>
        </w:rPr>
      </w:pPr>
      <w:proofErr w:type="gramStart"/>
      <w:r w:rsidRPr="0029084A">
        <w:rPr>
          <w:rFonts w:ascii="Georgia" w:hAnsi="Georgia"/>
          <w:sz w:val="20"/>
          <w:szCs w:val="20"/>
        </w:rPr>
        <w:t>ploy</w:t>
      </w:r>
      <w:proofErr w:type="gramEnd"/>
      <w:r w:rsidRPr="0029084A">
        <w:rPr>
          <w:rFonts w:ascii="Georgia" w:hAnsi="Georgia"/>
          <w:sz w:val="20"/>
          <w:szCs w:val="20"/>
        </w:rPr>
        <w:t>:</w:t>
      </w:r>
    </w:p>
    <w:p w:rsidR="00544CF4" w:rsidRPr="0029084A" w:rsidRDefault="00544CF4" w:rsidP="0029084A">
      <w:pPr>
        <w:spacing w:line="240" w:lineRule="auto"/>
        <w:ind w:left="720"/>
        <w:contextualSpacing/>
        <w:jc w:val="center"/>
        <w:rPr>
          <w:rFonts w:ascii="Georgia" w:hAnsi="Georgia"/>
          <w:b/>
          <w:sz w:val="20"/>
          <w:szCs w:val="20"/>
        </w:rPr>
        <w:sectPr w:rsidR="00544CF4" w:rsidRPr="0029084A" w:rsidSect="0029084A">
          <w:type w:val="continuous"/>
          <w:pgSz w:w="12240" w:h="15840"/>
          <w:pgMar w:top="720" w:right="720" w:bottom="720" w:left="720" w:header="720" w:footer="720" w:gutter="0"/>
          <w:cols w:num="3" w:space="720"/>
          <w:docGrid w:linePitch="360"/>
        </w:sectPr>
      </w:pPr>
    </w:p>
    <w:p w:rsidR="004203F3" w:rsidRDefault="004203F3" w:rsidP="0029084A">
      <w:pPr>
        <w:spacing w:after="0" w:line="360" w:lineRule="auto"/>
        <w:contextualSpacing/>
        <w:rPr>
          <w:rFonts w:ascii="Georgia" w:hAnsi="Georgia"/>
          <w:b/>
          <w:smallCaps/>
          <w:sz w:val="20"/>
          <w:szCs w:val="20"/>
        </w:rPr>
      </w:pPr>
    </w:p>
    <w:p w:rsidR="00544CF4" w:rsidRPr="0034492A" w:rsidRDefault="00544CF4" w:rsidP="0029084A">
      <w:pPr>
        <w:spacing w:after="0" w:line="360" w:lineRule="auto"/>
        <w:contextualSpacing/>
        <w:rPr>
          <w:rFonts w:ascii="Georgia" w:hAnsi="Georgia"/>
          <w:b/>
          <w:smallCaps/>
          <w:sz w:val="20"/>
          <w:szCs w:val="20"/>
        </w:rPr>
      </w:pPr>
      <w:r w:rsidRPr="0034492A">
        <w:rPr>
          <w:rFonts w:ascii="Georgia" w:hAnsi="Georgia"/>
          <w:b/>
          <w:smallCaps/>
          <w:sz w:val="20"/>
          <w:szCs w:val="20"/>
        </w:rPr>
        <w:t xml:space="preserve">Dramatic Elements </w:t>
      </w:r>
    </w:p>
    <w:p w:rsidR="00544CF4" w:rsidRPr="0034492A" w:rsidRDefault="0034492A" w:rsidP="0029084A">
      <w:pPr>
        <w:spacing w:after="0" w:line="240" w:lineRule="auto"/>
        <w:contextualSpacing/>
        <w:rPr>
          <w:rFonts w:ascii="Georgia" w:hAnsi="Georgia"/>
          <w:sz w:val="20"/>
          <w:szCs w:val="20"/>
        </w:rPr>
      </w:pPr>
      <w:r>
        <w:rPr>
          <w:rFonts w:ascii="Georgia" w:hAnsi="Georgia"/>
          <w:sz w:val="20"/>
          <w:szCs w:val="20"/>
        </w:rPr>
        <w:t>For each dramatic element, know its meaning and its purpose. Also be able to identify an example of each.</w:t>
      </w:r>
    </w:p>
    <w:p w:rsidR="00544CF4" w:rsidRPr="0029084A" w:rsidRDefault="00544CF4" w:rsidP="0029084A">
      <w:pPr>
        <w:spacing w:after="0" w:line="240" w:lineRule="auto"/>
        <w:contextualSpacing/>
        <w:rPr>
          <w:rFonts w:ascii="Georgia" w:hAnsi="Georgia"/>
          <w:b/>
          <w:sz w:val="20"/>
          <w:szCs w:val="20"/>
        </w:rPr>
      </w:pPr>
    </w:p>
    <w:p w:rsidR="00544CF4" w:rsidRPr="0029084A" w:rsidRDefault="00544CF4" w:rsidP="0029084A">
      <w:pPr>
        <w:spacing w:after="0" w:line="240" w:lineRule="auto"/>
        <w:contextualSpacing/>
        <w:rPr>
          <w:rFonts w:ascii="Georgia" w:hAnsi="Georgia"/>
          <w:b/>
          <w:sz w:val="20"/>
          <w:szCs w:val="20"/>
        </w:rPr>
        <w:sectPr w:rsidR="00544CF4" w:rsidRPr="0029084A" w:rsidSect="0029084A">
          <w:type w:val="continuous"/>
          <w:pgSz w:w="12240" w:h="15840"/>
          <w:pgMar w:top="720" w:right="720" w:bottom="720" w:left="720" w:header="720" w:footer="720" w:gutter="0"/>
          <w:cols w:space="720"/>
          <w:docGrid w:linePitch="360"/>
        </w:sectPr>
      </w:pP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lastRenderedPageBreak/>
        <w:t>aside</w:t>
      </w:r>
      <w:proofErr w:type="gramEnd"/>
      <w:r w:rsidRPr="0029084A">
        <w:rPr>
          <w:rFonts w:ascii="Georgia" w:hAnsi="Georgia"/>
          <w:sz w:val="20"/>
          <w:szCs w:val="20"/>
        </w:rPr>
        <w:t>:</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comic</w:t>
      </w:r>
      <w:proofErr w:type="gramEnd"/>
      <w:r w:rsidRPr="0029084A">
        <w:rPr>
          <w:rFonts w:ascii="Georgia" w:hAnsi="Georgia"/>
          <w:sz w:val="20"/>
          <w:szCs w:val="20"/>
        </w:rPr>
        <w:t xml:space="preserve"> relief:</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iambic</w:t>
      </w:r>
      <w:proofErr w:type="gramEnd"/>
      <w:r w:rsidRPr="0029084A">
        <w:rPr>
          <w:rFonts w:ascii="Georgia" w:hAnsi="Georgia"/>
          <w:sz w:val="20"/>
          <w:szCs w:val="20"/>
        </w:rPr>
        <w:t xml:space="preserve"> pentameter:</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motif</w:t>
      </w:r>
      <w:proofErr w:type="gramEnd"/>
      <w:r w:rsidRPr="0029084A">
        <w:rPr>
          <w:rFonts w:ascii="Georgia" w:hAnsi="Georgia"/>
          <w:sz w:val="20"/>
          <w:szCs w:val="20"/>
        </w:rPr>
        <w:t>:</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lastRenderedPageBreak/>
        <w:t>paradox</w:t>
      </w:r>
      <w:proofErr w:type="gramEnd"/>
      <w:r w:rsidRPr="0029084A">
        <w:rPr>
          <w:rFonts w:ascii="Georgia" w:hAnsi="Georgia"/>
          <w:sz w:val="20"/>
          <w:szCs w:val="20"/>
        </w:rPr>
        <w:t>:</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soliloquy</w:t>
      </w:r>
      <w:proofErr w:type="gramEnd"/>
      <w:r w:rsidRPr="0029084A">
        <w:rPr>
          <w:rFonts w:ascii="Georgia" w:hAnsi="Georgia"/>
          <w:sz w:val="20"/>
          <w:szCs w:val="20"/>
        </w:rPr>
        <w:t>:</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tragedy</w:t>
      </w:r>
      <w:proofErr w:type="gramEnd"/>
      <w:r w:rsidRPr="0029084A">
        <w:rPr>
          <w:rFonts w:ascii="Georgia" w:hAnsi="Georgia"/>
          <w:sz w:val="20"/>
          <w:szCs w:val="20"/>
        </w:rPr>
        <w:t>:</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tragic</w:t>
      </w:r>
      <w:proofErr w:type="gramEnd"/>
      <w:r w:rsidRPr="0029084A">
        <w:rPr>
          <w:rFonts w:ascii="Georgia" w:hAnsi="Georgia"/>
          <w:sz w:val="20"/>
          <w:szCs w:val="20"/>
        </w:rPr>
        <w:t xml:space="preserve"> flaw:</w:t>
      </w:r>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lastRenderedPageBreak/>
        <w:t>foil</w:t>
      </w:r>
      <w:proofErr w:type="gramEnd"/>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pun</w:t>
      </w:r>
      <w:proofErr w:type="gramEnd"/>
    </w:p>
    <w:p w:rsidR="00544CF4" w:rsidRPr="0029084A" w:rsidRDefault="00544CF4" w:rsidP="0034492A">
      <w:pPr>
        <w:spacing w:line="720" w:lineRule="auto"/>
        <w:contextualSpacing/>
        <w:rPr>
          <w:rFonts w:ascii="Georgia" w:hAnsi="Georgia"/>
          <w:sz w:val="20"/>
          <w:szCs w:val="20"/>
        </w:rPr>
      </w:pPr>
      <w:proofErr w:type="gramStart"/>
      <w:r w:rsidRPr="0029084A">
        <w:rPr>
          <w:rFonts w:ascii="Georgia" w:hAnsi="Georgia"/>
          <w:sz w:val="20"/>
          <w:szCs w:val="20"/>
        </w:rPr>
        <w:t>dramatic</w:t>
      </w:r>
      <w:proofErr w:type="gramEnd"/>
      <w:r w:rsidRPr="0029084A">
        <w:rPr>
          <w:rFonts w:ascii="Georgia" w:hAnsi="Georgia"/>
          <w:sz w:val="20"/>
          <w:szCs w:val="20"/>
        </w:rPr>
        <w:t xml:space="preserve"> irony</w:t>
      </w:r>
    </w:p>
    <w:p w:rsidR="00544CF4" w:rsidRPr="0029084A" w:rsidRDefault="00544CF4" w:rsidP="0034492A">
      <w:pPr>
        <w:spacing w:line="720" w:lineRule="auto"/>
        <w:contextualSpacing/>
        <w:rPr>
          <w:rFonts w:ascii="Georgia" w:hAnsi="Georgia"/>
          <w:sz w:val="20"/>
          <w:szCs w:val="20"/>
        </w:rPr>
        <w:sectPr w:rsidR="00544CF4" w:rsidRPr="0029084A" w:rsidSect="0029084A">
          <w:type w:val="continuous"/>
          <w:pgSz w:w="12240" w:h="15840"/>
          <w:pgMar w:top="720" w:right="720" w:bottom="720" w:left="720" w:header="720" w:footer="720" w:gutter="0"/>
          <w:cols w:num="3" w:space="720"/>
          <w:docGrid w:linePitch="360"/>
        </w:sectPr>
      </w:pPr>
      <w:proofErr w:type="gramStart"/>
      <w:r w:rsidRPr="0029084A">
        <w:rPr>
          <w:rFonts w:ascii="Georgia" w:hAnsi="Georgia"/>
          <w:sz w:val="20"/>
          <w:szCs w:val="20"/>
        </w:rPr>
        <w:t>allusion</w:t>
      </w:r>
      <w:proofErr w:type="gramEnd"/>
      <w:r w:rsidRPr="0029084A">
        <w:rPr>
          <w:rFonts w:ascii="Georgia" w:hAnsi="Georgia"/>
          <w:sz w:val="20"/>
          <w:szCs w:val="20"/>
        </w:rPr>
        <w:t>:</w:t>
      </w:r>
    </w:p>
    <w:p w:rsidR="00544CF4" w:rsidRPr="0034492A" w:rsidRDefault="00544CF4" w:rsidP="00CB263A">
      <w:pPr>
        <w:spacing w:line="240" w:lineRule="auto"/>
        <w:contextualSpacing/>
        <w:rPr>
          <w:rFonts w:ascii="Georgia" w:hAnsi="Georgia"/>
          <w:smallCaps/>
          <w:sz w:val="20"/>
          <w:szCs w:val="20"/>
        </w:rPr>
      </w:pPr>
      <w:r w:rsidRPr="0034492A">
        <w:rPr>
          <w:rFonts w:ascii="Georgia" w:hAnsi="Georgia"/>
          <w:b/>
          <w:smallCaps/>
          <w:sz w:val="20"/>
          <w:szCs w:val="20"/>
        </w:rPr>
        <w:lastRenderedPageBreak/>
        <w:t xml:space="preserve">Plot Structure of a Shakespearean Tragedy </w:t>
      </w:r>
    </w:p>
    <w:p w:rsidR="0034492A" w:rsidRDefault="0034492A" w:rsidP="004203F3">
      <w:pPr>
        <w:spacing w:line="240" w:lineRule="auto"/>
        <w:ind w:left="720"/>
        <w:contextualSpacing/>
        <w:rPr>
          <w:rFonts w:ascii="Georgia" w:hAnsi="Georgia"/>
          <w:sz w:val="20"/>
          <w:szCs w:val="20"/>
        </w:rPr>
        <w:sectPr w:rsidR="0034492A" w:rsidSect="0029084A">
          <w:type w:val="continuous"/>
          <w:pgSz w:w="12240" w:h="15840"/>
          <w:pgMar w:top="720" w:right="720" w:bottom="720" w:left="720" w:header="720" w:footer="720" w:gutter="0"/>
          <w:cols w:space="720"/>
          <w:docGrid w:linePitch="360"/>
        </w:sectPr>
      </w:pPr>
    </w:p>
    <w:p w:rsidR="00544CF4" w:rsidRPr="0029084A" w:rsidRDefault="00544CF4" w:rsidP="004203F3">
      <w:pPr>
        <w:spacing w:line="240" w:lineRule="auto"/>
        <w:ind w:left="432"/>
        <w:contextualSpacing/>
        <w:rPr>
          <w:rFonts w:ascii="Georgia" w:hAnsi="Georgia"/>
          <w:sz w:val="20"/>
          <w:szCs w:val="20"/>
        </w:rPr>
      </w:pPr>
      <w:r w:rsidRPr="0029084A">
        <w:rPr>
          <w:rFonts w:ascii="Georgia" w:hAnsi="Georgia"/>
          <w:sz w:val="20"/>
          <w:szCs w:val="20"/>
        </w:rPr>
        <w:lastRenderedPageBreak/>
        <w:t>Act I – characters, setting, and conflict established</w:t>
      </w:r>
    </w:p>
    <w:p w:rsidR="00544CF4" w:rsidRPr="0029084A" w:rsidRDefault="00544CF4" w:rsidP="004203F3">
      <w:pPr>
        <w:spacing w:line="240" w:lineRule="auto"/>
        <w:ind w:left="432"/>
        <w:contextualSpacing/>
        <w:rPr>
          <w:rFonts w:ascii="Georgia" w:hAnsi="Georgia"/>
          <w:sz w:val="20"/>
          <w:szCs w:val="20"/>
        </w:rPr>
      </w:pPr>
      <w:r w:rsidRPr="0029084A">
        <w:rPr>
          <w:rFonts w:ascii="Georgia" w:hAnsi="Georgia"/>
          <w:sz w:val="20"/>
          <w:szCs w:val="20"/>
        </w:rPr>
        <w:t>Act II – rising action and complications</w:t>
      </w:r>
    </w:p>
    <w:p w:rsidR="00544CF4" w:rsidRPr="0029084A" w:rsidRDefault="00544CF4" w:rsidP="004203F3">
      <w:pPr>
        <w:spacing w:line="240" w:lineRule="auto"/>
        <w:ind w:left="432"/>
        <w:contextualSpacing/>
        <w:rPr>
          <w:rFonts w:ascii="Georgia" w:hAnsi="Georgia"/>
          <w:sz w:val="20"/>
          <w:szCs w:val="20"/>
        </w:rPr>
      </w:pPr>
      <w:r w:rsidRPr="0029084A">
        <w:rPr>
          <w:rFonts w:ascii="Georgia" w:hAnsi="Georgia"/>
          <w:sz w:val="20"/>
          <w:szCs w:val="20"/>
        </w:rPr>
        <w:t>Act III – climax or turning point of the play</w:t>
      </w:r>
    </w:p>
    <w:p w:rsidR="00544CF4" w:rsidRPr="0029084A" w:rsidRDefault="00544CF4" w:rsidP="004203F3">
      <w:pPr>
        <w:spacing w:line="240" w:lineRule="auto"/>
        <w:ind w:left="432"/>
        <w:contextualSpacing/>
        <w:rPr>
          <w:rFonts w:ascii="Georgia" w:hAnsi="Georgia"/>
          <w:sz w:val="20"/>
          <w:szCs w:val="20"/>
        </w:rPr>
      </w:pPr>
      <w:r w:rsidRPr="0029084A">
        <w:rPr>
          <w:rFonts w:ascii="Georgia" w:hAnsi="Georgia"/>
          <w:sz w:val="20"/>
          <w:szCs w:val="20"/>
        </w:rPr>
        <w:lastRenderedPageBreak/>
        <w:t>Act IV – falling action, moment of final suspense</w:t>
      </w:r>
    </w:p>
    <w:p w:rsidR="00544CF4" w:rsidRPr="0029084A" w:rsidRDefault="00544CF4" w:rsidP="004203F3">
      <w:pPr>
        <w:spacing w:line="240" w:lineRule="auto"/>
        <w:ind w:left="432"/>
        <w:contextualSpacing/>
        <w:rPr>
          <w:rFonts w:ascii="Georgia" w:hAnsi="Georgia"/>
          <w:sz w:val="20"/>
          <w:szCs w:val="20"/>
        </w:rPr>
      </w:pPr>
      <w:r w:rsidRPr="0029084A">
        <w:rPr>
          <w:rFonts w:ascii="Georgia" w:hAnsi="Georgia"/>
          <w:sz w:val="20"/>
          <w:szCs w:val="20"/>
        </w:rPr>
        <w:t>Act V – catastrophe, resolution of conflict</w:t>
      </w:r>
    </w:p>
    <w:p w:rsidR="0034492A" w:rsidRDefault="0034492A" w:rsidP="004203F3">
      <w:pPr>
        <w:spacing w:line="240" w:lineRule="auto"/>
        <w:ind w:left="720" w:hanging="450"/>
        <w:contextualSpacing/>
        <w:rPr>
          <w:rFonts w:ascii="Georgia" w:hAnsi="Georgia"/>
          <w:b/>
          <w:sz w:val="20"/>
          <w:szCs w:val="20"/>
        </w:rPr>
        <w:sectPr w:rsidR="0034492A" w:rsidSect="0034492A">
          <w:type w:val="continuous"/>
          <w:pgSz w:w="12240" w:h="15840"/>
          <w:pgMar w:top="720" w:right="720" w:bottom="720" w:left="720" w:header="720" w:footer="720" w:gutter="0"/>
          <w:cols w:num="2" w:space="720"/>
          <w:docGrid w:linePitch="360"/>
        </w:sectPr>
      </w:pPr>
    </w:p>
    <w:p w:rsidR="0034492A" w:rsidRDefault="0034492A" w:rsidP="004203F3">
      <w:pPr>
        <w:spacing w:line="240" w:lineRule="auto"/>
        <w:ind w:left="720" w:hanging="450"/>
        <w:contextualSpacing/>
        <w:rPr>
          <w:rFonts w:ascii="Georgia" w:hAnsi="Georgia"/>
          <w:b/>
          <w:smallCaps/>
          <w:sz w:val="20"/>
          <w:szCs w:val="20"/>
        </w:rPr>
      </w:pPr>
    </w:p>
    <w:p w:rsidR="00544CF4" w:rsidRPr="0034492A" w:rsidRDefault="00544CF4" w:rsidP="00CB263A">
      <w:pPr>
        <w:spacing w:line="240" w:lineRule="auto"/>
        <w:contextualSpacing/>
        <w:rPr>
          <w:rFonts w:ascii="Georgia" w:hAnsi="Georgia"/>
          <w:smallCaps/>
          <w:sz w:val="20"/>
          <w:szCs w:val="20"/>
        </w:rPr>
      </w:pPr>
      <w:r w:rsidRPr="0034492A">
        <w:rPr>
          <w:rFonts w:ascii="Georgia" w:hAnsi="Georgia"/>
          <w:b/>
          <w:smallCaps/>
          <w:sz w:val="20"/>
          <w:szCs w:val="20"/>
        </w:rPr>
        <w:lastRenderedPageBreak/>
        <w:t>Archetypes in Literature</w:t>
      </w:r>
    </w:p>
    <w:p w:rsidR="00544CF4" w:rsidRDefault="004203F3" w:rsidP="00CB263A">
      <w:pPr>
        <w:spacing w:after="0" w:line="240" w:lineRule="auto"/>
        <w:rPr>
          <w:rFonts w:ascii="Georgia" w:hAnsi="Georgia"/>
          <w:sz w:val="20"/>
          <w:szCs w:val="20"/>
        </w:rPr>
      </w:pPr>
      <w:r>
        <w:rPr>
          <w:rFonts w:ascii="Georgia" w:hAnsi="Georgia"/>
          <w:sz w:val="20"/>
          <w:szCs w:val="20"/>
        </w:rPr>
        <w:t>Review the</w:t>
      </w:r>
      <w:r w:rsidR="00544CF4" w:rsidRPr="0029084A">
        <w:rPr>
          <w:rFonts w:ascii="Georgia" w:hAnsi="Georgia"/>
          <w:sz w:val="20"/>
          <w:szCs w:val="20"/>
        </w:rPr>
        <w:t xml:space="preserve"> </w:t>
      </w:r>
      <w:r w:rsidR="00CB263A">
        <w:rPr>
          <w:rFonts w:ascii="Georgia" w:hAnsi="Georgia"/>
          <w:sz w:val="20"/>
          <w:szCs w:val="20"/>
        </w:rPr>
        <w:t xml:space="preserve">following </w:t>
      </w:r>
      <w:r w:rsidR="00544CF4" w:rsidRPr="0029084A">
        <w:rPr>
          <w:rFonts w:ascii="Georgia" w:hAnsi="Georgia"/>
          <w:sz w:val="20"/>
          <w:szCs w:val="20"/>
        </w:rPr>
        <w:t>archetypes (symbolic, character, and situational) and be able to match description to archetype.</w:t>
      </w:r>
    </w:p>
    <w:p w:rsidR="00CB263A" w:rsidRDefault="00CB263A" w:rsidP="00CB263A">
      <w:pPr>
        <w:spacing w:after="0" w:line="480" w:lineRule="auto"/>
        <w:ind w:left="432"/>
        <w:rPr>
          <w:rFonts w:ascii="Georgia" w:hAnsi="Georgia"/>
          <w:sz w:val="20"/>
          <w:szCs w:val="20"/>
        </w:rPr>
        <w:sectPr w:rsidR="00CB263A" w:rsidSect="0029084A">
          <w:type w:val="continuous"/>
          <w:pgSz w:w="12240" w:h="15840"/>
          <w:pgMar w:top="720" w:right="720" w:bottom="720" w:left="720" w:header="720" w:footer="720" w:gutter="0"/>
          <w:cols w:space="720"/>
          <w:docGrid w:linePitch="360"/>
        </w:sectPr>
      </w:pPr>
    </w:p>
    <w:p w:rsidR="00CB263A" w:rsidRPr="00CB263A" w:rsidRDefault="00CB263A" w:rsidP="004E46D8">
      <w:pPr>
        <w:spacing w:before="240" w:after="0" w:line="720" w:lineRule="auto"/>
        <w:ind w:left="432"/>
        <w:rPr>
          <w:rFonts w:ascii="Georgia" w:hAnsi="Georgia"/>
          <w:sz w:val="20"/>
          <w:szCs w:val="20"/>
        </w:rPr>
      </w:pPr>
      <w:r w:rsidRPr="00CB263A">
        <w:rPr>
          <w:rFonts w:ascii="Georgia" w:hAnsi="Georgia"/>
          <w:sz w:val="20"/>
          <w:szCs w:val="20"/>
        </w:rPr>
        <w:lastRenderedPageBreak/>
        <w:t>Hunting Group of Companions</w:t>
      </w:r>
    </w:p>
    <w:p w:rsidR="00CB263A" w:rsidRPr="00CB263A" w:rsidRDefault="00CB263A" w:rsidP="004E46D8">
      <w:pPr>
        <w:spacing w:after="0" w:line="720" w:lineRule="auto"/>
        <w:ind w:left="432"/>
        <w:rPr>
          <w:rFonts w:ascii="Georgia" w:hAnsi="Georgia"/>
          <w:sz w:val="20"/>
          <w:szCs w:val="20"/>
        </w:rPr>
      </w:pPr>
      <w:r w:rsidRPr="00CB263A">
        <w:rPr>
          <w:rFonts w:ascii="Georgia" w:hAnsi="Georgia"/>
          <w:sz w:val="20"/>
          <w:szCs w:val="20"/>
        </w:rPr>
        <w:t>Innate Wisdom vs. Educated Stupidity</w:t>
      </w:r>
    </w:p>
    <w:p w:rsidR="00CB263A" w:rsidRPr="00CB263A" w:rsidRDefault="00CB263A" w:rsidP="004E46D8">
      <w:pPr>
        <w:spacing w:after="0" w:line="720" w:lineRule="auto"/>
        <w:ind w:left="432"/>
        <w:rPr>
          <w:rFonts w:ascii="Georgia" w:hAnsi="Georgia"/>
          <w:sz w:val="20"/>
          <w:szCs w:val="20"/>
        </w:rPr>
      </w:pPr>
      <w:r w:rsidRPr="00CB263A">
        <w:rPr>
          <w:rFonts w:ascii="Georgia" w:hAnsi="Georgia"/>
          <w:sz w:val="20"/>
          <w:szCs w:val="20"/>
        </w:rPr>
        <w:t>Loyal Retainers</w:t>
      </w:r>
    </w:p>
    <w:p w:rsidR="00CB263A" w:rsidRPr="00CB263A" w:rsidRDefault="00CB263A" w:rsidP="004E46D8">
      <w:pPr>
        <w:spacing w:after="0" w:line="720" w:lineRule="auto"/>
        <w:ind w:left="432"/>
        <w:rPr>
          <w:rFonts w:ascii="Georgia" w:hAnsi="Georgia"/>
          <w:sz w:val="20"/>
          <w:szCs w:val="20"/>
        </w:rPr>
      </w:pPr>
      <w:r w:rsidRPr="00CB263A">
        <w:rPr>
          <w:rFonts w:ascii="Georgia" w:hAnsi="Georgia"/>
          <w:sz w:val="20"/>
          <w:szCs w:val="20"/>
        </w:rPr>
        <w:t>Magic Weapon</w:t>
      </w:r>
    </w:p>
    <w:p w:rsidR="00CB263A" w:rsidRPr="00CB263A" w:rsidRDefault="00CB263A" w:rsidP="004E46D8">
      <w:pPr>
        <w:spacing w:after="0" w:line="720" w:lineRule="auto"/>
        <w:ind w:left="432"/>
        <w:rPr>
          <w:rFonts w:ascii="Georgia" w:hAnsi="Georgia"/>
          <w:sz w:val="20"/>
          <w:szCs w:val="20"/>
        </w:rPr>
      </w:pPr>
      <w:r w:rsidRPr="00CB263A">
        <w:rPr>
          <w:rFonts w:ascii="Georgia" w:hAnsi="Georgia"/>
          <w:sz w:val="20"/>
          <w:szCs w:val="20"/>
        </w:rPr>
        <w:t>Outcast</w:t>
      </w:r>
    </w:p>
    <w:p w:rsidR="00CB263A" w:rsidRPr="00CB263A" w:rsidRDefault="00CB263A" w:rsidP="004E46D8">
      <w:pPr>
        <w:spacing w:after="0" w:line="240" w:lineRule="auto"/>
        <w:ind w:left="432"/>
        <w:rPr>
          <w:rFonts w:ascii="Georgia" w:hAnsi="Georgia"/>
          <w:sz w:val="20"/>
          <w:szCs w:val="20"/>
        </w:rPr>
      </w:pPr>
      <w:r w:rsidRPr="00CB263A">
        <w:rPr>
          <w:rFonts w:ascii="Georgia" w:hAnsi="Georgia"/>
          <w:sz w:val="20"/>
          <w:szCs w:val="20"/>
        </w:rPr>
        <w:t xml:space="preserve">The Apparently Evil Figure with an </w:t>
      </w:r>
      <w:r>
        <w:rPr>
          <w:rFonts w:ascii="Georgia" w:hAnsi="Georgia"/>
          <w:sz w:val="20"/>
          <w:szCs w:val="20"/>
        </w:rPr>
        <w:br/>
      </w:r>
      <w:r w:rsidRPr="00CB263A">
        <w:rPr>
          <w:rFonts w:ascii="Georgia" w:hAnsi="Georgia"/>
          <w:sz w:val="20"/>
          <w:szCs w:val="20"/>
        </w:rPr>
        <w:t>Ultimately good heart</w:t>
      </w:r>
    </w:p>
    <w:p w:rsidR="00CB263A" w:rsidRPr="00CB263A" w:rsidRDefault="00CB263A" w:rsidP="00CB263A">
      <w:pPr>
        <w:spacing w:before="240" w:after="0" w:line="720" w:lineRule="auto"/>
        <w:ind w:left="432"/>
        <w:rPr>
          <w:rFonts w:ascii="Georgia" w:hAnsi="Georgia"/>
          <w:sz w:val="20"/>
          <w:szCs w:val="20"/>
        </w:rPr>
      </w:pPr>
      <w:r>
        <w:rPr>
          <w:rFonts w:ascii="Georgia" w:hAnsi="Georgia"/>
          <w:sz w:val="20"/>
          <w:szCs w:val="20"/>
        </w:rPr>
        <w:br w:type="column"/>
      </w:r>
      <w:r w:rsidRPr="00CB263A">
        <w:rPr>
          <w:rFonts w:ascii="Georgia" w:hAnsi="Georgia"/>
          <w:sz w:val="20"/>
          <w:szCs w:val="20"/>
        </w:rPr>
        <w:lastRenderedPageBreak/>
        <w:t>The Earth Mother</w:t>
      </w:r>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 xml:space="preserve">The </w:t>
      </w:r>
      <w:proofErr w:type="gramStart"/>
      <w:r w:rsidRPr="00CB263A">
        <w:rPr>
          <w:rFonts w:ascii="Georgia" w:hAnsi="Georgia"/>
          <w:sz w:val="20"/>
          <w:szCs w:val="20"/>
        </w:rPr>
        <w:t>Fall</w:t>
      </w:r>
      <w:proofErr w:type="gramEnd"/>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The Initiation</w:t>
      </w:r>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The Mentor</w:t>
      </w:r>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The Task</w:t>
      </w:r>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The Temptress</w:t>
      </w:r>
    </w:p>
    <w:p w:rsidR="00CB263A" w:rsidRPr="00CB263A" w:rsidRDefault="00CB263A" w:rsidP="00CB263A">
      <w:pPr>
        <w:spacing w:after="0" w:line="720" w:lineRule="auto"/>
        <w:ind w:left="432"/>
        <w:rPr>
          <w:rFonts w:ascii="Georgia" w:hAnsi="Georgia"/>
          <w:sz w:val="20"/>
          <w:szCs w:val="20"/>
        </w:rPr>
      </w:pPr>
      <w:r w:rsidRPr="00CB263A">
        <w:rPr>
          <w:rFonts w:ascii="Georgia" w:hAnsi="Georgia"/>
          <w:sz w:val="20"/>
          <w:szCs w:val="20"/>
        </w:rPr>
        <w:t>Unhealable Wound</w:t>
      </w:r>
    </w:p>
    <w:p w:rsidR="00CB263A" w:rsidRDefault="00CB263A" w:rsidP="00CB263A">
      <w:pPr>
        <w:spacing w:after="0" w:line="720" w:lineRule="auto"/>
        <w:ind w:left="432"/>
        <w:rPr>
          <w:rFonts w:ascii="Georgia" w:hAnsi="Georgia"/>
          <w:sz w:val="20"/>
          <w:szCs w:val="20"/>
        </w:rPr>
        <w:sectPr w:rsidR="00CB263A" w:rsidSect="00CB263A">
          <w:type w:val="continuous"/>
          <w:pgSz w:w="12240" w:h="15840"/>
          <w:pgMar w:top="720" w:right="720" w:bottom="720" w:left="720" w:header="720" w:footer="720" w:gutter="0"/>
          <w:cols w:num="2" w:space="720"/>
          <w:docGrid w:linePitch="360"/>
        </w:sectPr>
      </w:pPr>
    </w:p>
    <w:p w:rsidR="00544CF4" w:rsidRPr="0029084A" w:rsidRDefault="00544CF4" w:rsidP="0029084A">
      <w:pPr>
        <w:spacing w:line="240" w:lineRule="auto"/>
        <w:contextualSpacing/>
        <w:rPr>
          <w:rFonts w:ascii="Georgia" w:hAnsi="Georgia"/>
          <w:b/>
          <w:sz w:val="20"/>
          <w:szCs w:val="20"/>
        </w:rPr>
      </w:pPr>
      <w:r w:rsidRPr="0029084A">
        <w:rPr>
          <w:rFonts w:ascii="Georgia" w:hAnsi="Georgia"/>
          <w:b/>
          <w:sz w:val="20"/>
          <w:szCs w:val="20"/>
        </w:rPr>
        <w:lastRenderedPageBreak/>
        <w:t xml:space="preserve">Essay – </w:t>
      </w:r>
      <w:r w:rsidR="00667B46">
        <w:rPr>
          <w:rFonts w:ascii="Georgia" w:hAnsi="Georgia"/>
          <w:b/>
          <w:sz w:val="20"/>
          <w:szCs w:val="20"/>
        </w:rPr>
        <w:t>3</w:t>
      </w:r>
      <w:r w:rsidRPr="0029084A">
        <w:rPr>
          <w:rFonts w:ascii="Georgia" w:hAnsi="Georgia"/>
          <w:b/>
          <w:sz w:val="20"/>
          <w:szCs w:val="20"/>
        </w:rPr>
        <w:t>0%</w:t>
      </w:r>
    </w:p>
    <w:p w:rsidR="00544CF4" w:rsidRPr="0029084A" w:rsidRDefault="004203F3" w:rsidP="0029084A">
      <w:pPr>
        <w:pStyle w:val="ListParagraph"/>
        <w:numPr>
          <w:ilvl w:val="0"/>
          <w:numId w:val="1"/>
        </w:numPr>
        <w:spacing w:line="240" w:lineRule="auto"/>
        <w:rPr>
          <w:rFonts w:ascii="Georgia" w:hAnsi="Georgia"/>
          <w:sz w:val="20"/>
          <w:szCs w:val="20"/>
        </w:rPr>
      </w:pPr>
      <w:r>
        <w:rPr>
          <w:rFonts w:ascii="Georgia" w:hAnsi="Georgia"/>
          <w:sz w:val="20"/>
          <w:szCs w:val="20"/>
        </w:rPr>
        <w:t>Craft an appropriate thematic statement in response to a prompt.</w:t>
      </w:r>
    </w:p>
    <w:p w:rsidR="00544CF4" w:rsidRPr="0029084A" w:rsidRDefault="004203F3" w:rsidP="0029084A">
      <w:pPr>
        <w:pStyle w:val="ListParagraph"/>
        <w:numPr>
          <w:ilvl w:val="0"/>
          <w:numId w:val="1"/>
        </w:numPr>
        <w:spacing w:line="240" w:lineRule="auto"/>
        <w:rPr>
          <w:rFonts w:ascii="Georgia" w:hAnsi="Georgia"/>
          <w:sz w:val="20"/>
          <w:szCs w:val="20"/>
        </w:rPr>
      </w:pPr>
      <w:r>
        <w:rPr>
          <w:rFonts w:ascii="Georgia" w:hAnsi="Georgia"/>
          <w:sz w:val="20"/>
          <w:szCs w:val="20"/>
        </w:rPr>
        <w:t xml:space="preserve">Appropriately format a thesis statement in an AP-style </w:t>
      </w:r>
      <w:r w:rsidR="00F623C4">
        <w:rPr>
          <w:rFonts w:ascii="Georgia" w:hAnsi="Georgia"/>
          <w:sz w:val="20"/>
          <w:szCs w:val="20"/>
        </w:rPr>
        <w:t>Persuasive</w:t>
      </w:r>
      <w:r>
        <w:rPr>
          <w:rFonts w:ascii="Georgia" w:hAnsi="Georgia"/>
          <w:sz w:val="20"/>
          <w:szCs w:val="20"/>
        </w:rPr>
        <w:t xml:space="preserve"> Essay.</w:t>
      </w:r>
    </w:p>
    <w:p w:rsidR="00544CF4" w:rsidRPr="0029084A" w:rsidRDefault="004203F3" w:rsidP="0029084A">
      <w:pPr>
        <w:pStyle w:val="ListParagraph"/>
        <w:numPr>
          <w:ilvl w:val="0"/>
          <w:numId w:val="1"/>
        </w:numPr>
        <w:spacing w:line="240" w:lineRule="auto"/>
        <w:rPr>
          <w:rFonts w:ascii="Georgia" w:hAnsi="Georgia"/>
          <w:sz w:val="20"/>
          <w:szCs w:val="20"/>
        </w:rPr>
      </w:pPr>
      <w:r>
        <w:rPr>
          <w:rFonts w:ascii="Georgia" w:hAnsi="Georgia"/>
          <w:sz w:val="20"/>
          <w:szCs w:val="20"/>
        </w:rPr>
        <w:t>Create an essay with strong organization.</w:t>
      </w:r>
    </w:p>
    <w:p w:rsidR="00544CF4" w:rsidRPr="0029084A" w:rsidRDefault="004203F3" w:rsidP="0029084A">
      <w:pPr>
        <w:pStyle w:val="ListParagraph"/>
        <w:numPr>
          <w:ilvl w:val="0"/>
          <w:numId w:val="1"/>
        </w:numPr>
        <w:spacing w:line="240" w:lineRule="auto"/>
        <w:rPr>
          <w:rFonts w:ascii="Georgia" w:hAnsi="Georgia"/>
          <w:sz w:val="20"/>
          <w:szCs w:val="20"/>
        </w:rPr>
      </w:pPr>
      <w:r>
        <w:rPr>
          <w:rFonts w:ascii="Georgia" w:hAnsi="Georgia"/>
          <w:sz w:val="20"/>
          <w:szCs w:val="20"/>
        </w:rPr>
        <w:t>Appropriately structure (organize) individual body paragraphs.</w:t>
      </w:r>
    </w:p>
    <w:p w:rsidR="00544CF4" w:rsidRPr="0029084A" w:rsidRDefault="004203F3" w:rsidP="0029084A">
      <w:pPr>
        <w:pStyle w:val="ListParagraph"/>
        <w:numPr>
          <w:ilvl w:val="0"/>
          <w:numId w:val="1"/>
        </w:numPr>
        <w:spacing w:line="240" w:lineRule="auto"/>
        <w:rPr>
          <w:rFonts w:ascii="Georgia" w:hAnsi="Georgia"/>
          <w:sz w:val="20"/>
          <w:szCs w:val="20"/>
        </w:rPr>
      </w:pPr>
      <w:r>
        <w:rPr>
          <w:rFonts w:ascii="Georgia" w:hAnsi="Georgia"/>
          <w:sz w:val="20"/>
          <w:szCs w:val="20"/>
        </w:rPr>
        <w:t>Write strong paragraphs to introduce and conclude an essay.</w:t>
      </w:r>
    </w:p>
    <w:p w:rsidR="00544CF4" w:rsidRPr="0029084A" w:rsidRDefault="00544CF4" w:rsidP="0029084A">
      <w:pPr>
        <w:pStyle w:val="ListParagraph"/>
        <w:spacing w:line="240" w:lineRule="auto"/>
        <w:ind w:left="0"/>
        <w:rPr>
          <w:rFonts w:ascii="Georgia" w:hAnsi="Georgia"/>
          <w:sz w:val="20"/>
          <w:szCs w:val="20"/>
        </w:rPr>
      </w:pPr>
    </w:p>
    <w:p w:rsidR="00544CF4" w:rsidRPr="004E46D8" w:rsidRDefault="00544CF4" w:rsidP="003C1AD9">
      <w:pPr>
        <w:pStyle w:val="ListParagraph"/>
        <w:ind w:left="0"/>
        <w:rPr>
          <w:rFonts w:ascii="Georgia" w:hAnsi="Georgia"/>
          <w:sz w:val="20"/>
          <w:szCs w:val="20"/>
        </w:rPr>
      </w:pPr>
      <w:r w:rsidRPr="0029084A">
        <w:rPr>
          <w:rFonts w:ascii="Georgia" w:hAnsi="Georgia"/>
          <w:sz w:val="20"/>
          <w:szCs w:val="20"/>
        </w:rPr>
        <w:t xml:space="preserve">You may have one </w:t>
      </w:r>
      <w:r w:rsidRPr="004203F3">
        <w:rPr>
          <w:rFonts w:ascii="Georgia" w:hAnsi="Georgia"/>
          <w:b/>
          <w:sz w:val="20"/>
          <w:szCs w:val="20"/>
        </w:rPr>
        <w:t>3</w:t>
      </w:r>
      <w:r w:rsidR="004203F3" w:rsidRPr="004203F3">
        <w:rPr>
          <w:rFonts w:ascii="Georgia" w:hAnsi="Georgia"/>
          <w:b/>
          <w:sz w:val="20"/>
          <w:szCs w:val="20"/>
        </w:rPr>
        <w:t xml:space="preserve"> x </w:t>
      </w:r>
      <w:r w:rsidRPr="004203F3">
        <w:rPr>
          <w:rFonts w:ascii="Georgia" w:hAnsi="Georgia"/>
          <w:b/>
          <w:sz w:val="20"/>
          <w:szCs w:val="20"/>
        </w:rPr>
        <w:t>5</w:t>
      </w:r>
      <w:r w:rsidR="004203F3">
        <w:rPr>
          <w:rFonts w:ascii="Georgia" w:hAnsi="Georgia"/>
          <w:sz w:val="20"/>
          <w:szCs w:val="20"/>
        </w:rPr>
        <w:t xml:space="preserve"> </w:t>
      </w:r>
      <w:r w:rsidRPr="0029084A">
        <w:rPr>
          <w:rFonts w:ascii="Georgia" w:hAnsi="Georgia"/>
          <w:sz w:val="20"/>
          <w:szCs w:val="20"/>
        </w:rPr>
        <w:t>index card on which you write quotes with their page numbers from your independent novel of choice that show</w:t>
      </w:r>
      <w:r w:rsidR="003D3F87">
        <w:rPr>
          <w:rFonts w:ascii="Georgia" w:hAnsi="Georgia"/>
          <w:sz w:val="20"/>
          <w:szCs w:val="20"/>
        </w:rPr>
        <w:t xml:space="preserve"> either</w:t>
      </w:r>
      <w:r w:rsidRPr="0029084A">
        <w:rPr>
          <w:rFonts w:ascii="Georgia" w:hAnsi="Georgia"/>
          <w:sz w:val="20"/>
          <w:szCs w:val="20"/>
        </w:rPr>
        <w:t xml:space="preserve"> that fate controls the paths our lives take or that humans have a free will and our choices alone determine our individual path in life.</w:t>
      </w:r>
    </w:p>
    <w:sectPr w:rsidR="00544CF4" w:rsidRPr="004E46D8" w:rsidSect="002908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107E"/>
    <w:multiLevelType w:val="hybridMultilevel"/>
    <w:tmpl w:val="B492D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674054"/>
    <w:multiLevelType w:val="hybridMultilevel"/>
    <w:tmpl w:val="29285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527DE"/>
    <w:multiLevelType w:val="hybridMultilevel"/>
    <w:tmpl w:val="308C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04C57"/>
    <w:multiLevelType w:val="hybridMultilevel"/>
    <w:tmpl w:val="67081876"/>
    <w:lvl w:ilvl="0" w:tplc="BB40253E">
      <w:start w:val="63"/>
      <w:numFmt w:val="decimal"/>
      <w:lvlText w:val="_____ %1."/>
      <w:lvlJc w:val="left"/>
      <w:pPr>
        <w:tabs>
          <w:tab w:val="num" w:pos="0"/>
        </w:tabs>
        <w:ind w:left="144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1756E0E"/>
    <w:multiLevelType w:val="hybridMultilevel"/>
    <w:tmpl w:val="80B06828"/>
    <w:lvl w:ilvl="0" w:tplc="2E4C9728">
      <w:start w:val="79"/>
      <w:numFmt w:val="decimal"/>
      <w:lvlText w:val="%1."/>
      <w:lvlJc w:val="left"/>
      <w:pPr>
        <w:tabs>
          <w:tab w:val="num" w:pos="720"/>
        </w:tabs>
        <w:ind w:left="720" w:hanging="360"/>
      </w:pPr>
      <w:rPr>
        <w:rFonts w:cs="Times New Roman" w:hint="default"/>
      </w:rPr>
    </w:lvl>
    <w:lvl w:ilvl="1" w:tplc="42F2D18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1"/>
    <w:rsid w:val="00022D00"/>
    <w:rsid w:val="00041831"/>
    <w:rsid w:val="00051B04"/>
    <w:rsid w:val="000537FC"/>
    <w:rsid w:val="00057919"/>
    <w:rsid w:val="0006225D"/>
    <w:rsid w:val="00065F46"/>
    <w:rsid w:val="00070F02"/>
    <w:rsid w:val="000E6E8F"/>
    <w:rsid w:val="000F759E"/>
    <w:rsid w:val="001C64CB"/>
    <w:rsid w:val="001D6698"/>
    <w:rsid w:val="0021622C"/>
    <w:rsid w:val="002379A3"/>
    <w:rsid w:val="00270837"/>
    <w:rsid w:val="0029084A"/>
    <w:rsid w:val="00297D0B"/>
    <w:rsid w:val="003225C5"/>
    <w:rsid w:val="00334F4F"/>
    <w:rsid w:val="0034492A"/>
    <w:rsid w:val="00364518"/>
    <w:rsid w:val="00376CEF"/>
    <w:rsid w:val="00390EAD"/>
    <w:rsid w:val="003C1AD9"/>
    <w:rsid w:val="003C76D2"/>
    <w:rsid w:val="003D3F87"/>
    <w:rsid w:val="003E7BE2"/>
    <w:rsid w:val="0040197C"/>
    <w:rsid w:val="004203F3"/>
    <w:rsid w:val="00420A43"/>
    <w:rsid w:val="00484121"/>
    <w:rsid w:val="0048736D"/>
    <w:rsid w:val="004C18EA"/>
    <w:rsid w:val="004E46D8"/>
    <w:rsid w:val="00544691"/>
    <w:rsid w:val="00544CF4"/>
    <w:rsid w:val="00584F64"/>
    <w:rsid w:val="005900D6"/>
    <w:rsid w:val="00595EDB"/>
    <w:rsid w:val="005E68F3"/>
    <w:rsid w:val="005F08D2"/>
    <w:rsid w:val="00652A62"/>
    <w:rsid w:val="00667B46"/>
    <w:rsid w:val="00680E89"/>
    <w:rsid w:val="00697EC4"/>
    <w:rsid w:val="007034A4"/>
    <w:rsid w:val="00716D3F"/>
    <w:rsid w:val="00725B05"/>
    <w:rsid w:val="00734871"/>
    <w:rsid w:val="007E798F"/>
    <w:rsid w:val="00816F95"/>
    <w:rsid w:val="00876129"/>
    <w:rsid w:val="008A2C7B"/>
    <w:rsid w:val="008B19CA"/>
    <w:rsid w:val="008B7FB9"/>
    <w:rsid w:val="008C53E4"/>
    <w:rsid w:val="008E29F6"/>
    <w:rsid w:val="00905337"/>
    <w:rsid w:val="00906AE8"/>
    <w:rsid w:val="00954AA1"/>
    <w:rsid w:val="009609F8"/>
    <w:rsid w:val="0096767E"/>
    <w:rsid w:val="009E5D65"/>
    <w:rsid w:val="00A63DA9"/>
    <w:rsid w:val="00B056B2"/>
    <w:rsid w:val="00B712B8"/>
    <w:rsid w:val="00B93E31"/>
    <w:rsid w:val="00BA6E1D"/>
    <w:rsid w:val="00BA7723"/>
    <w:rsid w:val="00BC3E99"/>
    <w:rsid w:val="00C02973"/>
    <w:rsid w:val="00CB263A"/>
    <w:rsid w:val="00CE037C"/>
    <w:rsid w:val="00CE432E"/>
    <w:rsid w:val="00D22A62"/>
    <w:rsid w:val="00D445E4"/>
    <w:rsid w:val="00D66473"/>
    <w:rsid w:val="00D94600"/>
    <w:rsid w:val="00D94B14"/>
    <w:rsid w:val="00E1259B"/>
    <w:rsid w:val="00E25034"/>
    <w:rsid w:val="00E325BF"/>
    <w:rsid w:val="00E72BF5"/>
    <w:rsid w:val="00EA3F35"/>
    <w:rsid w:val="00EC0C34"/>
    <w:rsid w:val="00EF5A64"/>
    <w:rsid w:val="00F12CE6"/>
    <w:rsid w:val="00F45AA5"/>
    <w:rsid w:val="00F623C4"/>
    <w:rsid w:val="00F644E3"/>
    <w:rsid w:val="00FA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463732-6C23-4380-B039-E7852B07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F35"/>
    <w:rPr>
      <w:rFonts w:ascii="Tahoma" w:hAnsi="Tahoma" w:cs="Tahoma"/>
      <w:sz w:val="16"/>
      <w:szCs w:val="16"/>
    </w:rPr>
  </w:style>
  <w:style w:type="paragraph" w:styleId="ListParagraph">
    <w:name w:val="List Paragraph"/>
    <w:basedOn w:val="Normal"/>
    <w:uiPriority w:val="99"/>
    <w:qFormat/>
    <w:rsid w:val="00D22A62"/>
    <w:pPr>
      <w:ind w:left="720"/>
      <w:contextualSpacing/>
    </w:pPr>
  </w:style>
  <w:style w:type="paragraph" w:styleId="NoSpacing">
    <w:name w:val="No Spacing"/>
    <w:uiPriority w:val="99"/>
    <w:qFormat/>
    <w:rsid w:val="005900D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6857</Characters>
  <Application>Microsoft Office Word</Application>
  <DocSecurity>0</DocSecurity>
  <Lines>263</Lines>
  <Paragraphs>210</Paragraphs>
  <ScaleCrop>false</ScaleCrop>
  <HeadingPairs>
    <vt:vector size="2" baseType="variant">
      <vt:variant>
        <vt:lpstr>Title</vt:lpstr>
      </vt:variant>
      <vt:variant>
        <vt:i4>1</vt:i4>
      </vt:variant>
    </vt:vector>
  </HeadingPairs>
  <TitlesOfParts>
    <vt:vector size="1" baseType="lpstr">
      <vt:lpstr>Name __________________________________________</vt:lpstr>
    </vt:vector>
  </TitlesOfParts>
  <Company>Katy ISD</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dc:title>
  <dc:subject/>
  <dc:creator>Alyssa</dc:creator>
  <cp:keywords/>
  <dc:description/>
  <cp:lastModifiedBy>Orepitan, Victoria R (CRHS)</cp:lastModifiedBy>
  <cp:revision>3</cp:revision>
  <cp:lastPrinted>2011-05-25T13:38:00Z</cp:lastPrinted>
  <dcterms:created xsi:type="dcterms:W3CDTF">2016-05-19T18:05:00Z</dcterms:created>
  <dcterms:modified xsi:type="dcterms:W3CDTF">2016-05-19T20:25:00Z</dcterms:modified>
</cp:coreProperties>
</file>